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AC" w:rsidRDefault="00B45FAC" w:rsidP="00B45FAC">
      <w:pPr>
        <w:ind w:firstLineChars="100" w:firstLine="291"/>
        <w:rPr>
          <w:b/>
          <w:bCs/>
          <w:sz w:val="36"/>
          <w:szCs w:val="36"/>
        </w:rPr>
      </w:pPr>
      <w:bookmarkStart w:id="0" w:name="_GoBack"/>
      <w:bookmarkEnd w:id="0"/>
    </w:p>
    <w:p w:rsidR="00B45FAC" w:rsidRPr="000B054D" w:rsidRDefault="00555614" w:rsidP="00DE1883">
      <w:pPr>
        <w:ind w:firstLineChars="300" w:firstLine="873"/>
        <w:rPr>
          <w:rFonts w:hint="eastAsia"/>
          <w:b/>
          <w:bCs/>
          <w:sz w:val="36"/>
          <w:szCs w:val="36"/>
        </w:rPr>
      </w:pPr>
      <w:r w:rsidRPr="000B054D">
        <w:rPr>
          <w:rFonts w:hint="eastAsia"/>
          <w:b/>
          <w:bCs/>
          <w:sz w:val="36"/>
          <w:szCs w:val="36"/>
        </w:rPr>
        <w:t>スケジュール表　（</w:t>
      </w:r>
      <w:r w:rsidR="003E17BE">
        <w:rPr>
          <w:rFonts w:hint="eastAsia"/>
          <w:b/>
          <w:bCs/>
          <w:sz w:val="36"/>
          <w:szCs w:val="36"/>
        </w:rPr>
        <w:t xml:space="preserve">パス名　　</w:t>
      </w:r>
      <w:r w:rsidR="00B5119E">
        <w:rPr>
          <w:rFonts w:hint="eastAsia"/>
          <w:b/>
          <w:bCs/>
          <w:sz w:val="36"/>
          <w:szCs w:val="36"/>
        </w:rPr>
        <w:t>間質性</w:t>
      </w:r>
      <w:r w:rsidR="003E17BE">
        <w:rPr>
          <w:rFonts w:hint="eastAsia"/>
          <w:b/>
          <w:bCs/>
          <w:sz w:val="36"/>
          <w:szCs w:val="36"/>
        </w:rPr>
        <w:t>肺炎</w:t>
      </w:r>
      <w:r w:rsidR="00BB5F46">
        <w:rPr>
          <w:rFonts w:hint="eastAsia"/>
          <w:b/>
          <w:bCs/>
          <w:sz w:val="36"/>
          <w:szCs w:val="36"/>
        </w:rPr>
        <w:t xml:space="preserve">　　</w:t>
      </w:r>
      <w:r w:rsidRPr="000B054D">
        <w:rPr>
          <w:rFonts w:hint="eastAsia"/>
          <w:b/>
          <w:bCs/>
          <w:sz w:val="36"/>
          <w:szCs w:val="36"/>
        </w:rPr>
        <w:t>）</w:t>
      </w:r>
      <w:r w:rsidR="00204D44">
        <w:rPr>
          <w:rFonts w:hint="eastAsia"/>
          <w:b/>
          <w:bCs/>
          <w:sz w:val="36"/>
          <w:szCs w:val="36"/>
        </w:rPr>
        <w:t xml:space="preserve">　　　　　　　　　　</w:t>
      </w:r>
      <w:r w:rsidR="00F02FAA">
        <w:rPr>
          <w:rFonts w:hint="eastAsia"/>
          <w:b/>
          <w:bCs/>
          <w:sz w:val="36"/>
          <w:szCs w:val="36"/>
        </w:rPr>
        <w:t xml:space="preserve">　　　（　</w:t>
      </w:r>
      <w:r w:rsidR="00204D44">
        <w:rPr>
          <w:rFonts w:hint="eastAsia"/>
          <w:b/>
          <w:bCs/>
          <w:sz w:val="36"/>
          <w:szCs w:val="36"/>
        </w:rPr>
        <w:t xml:space="preserve">　　　　　</w:t>
      </w:r>
      <w:r w:rsidR="00F02FAA">
        <w:rPr>
          <w:rFonts w:hint="eastAsia"/>
          <w:b/>
          <w:bCs/>
          <w:sz w:val="36"/>
          <w:szCs w:val="36"/>
        </w:rPr>
        <w:t xml:space="preserve">　　　　</w:t>
      </w:r>
      <w:r w:rsidR="006B1CF8" w:rsidRPr="000B054D">
        <w:rPr>
          <w:rFonts w:hint="eastAsia"/>
          <w:b/>
          <w:bCs/>
          <w:sz w:val="36"/>
          <w:szCs w:val="36"/>
        </w:rPr>
        <w:t>）様</w:t>
      </w:r>
    </w:p>
    <w:tbl>
      <w:tblPr>
        <w:tblW w:w="4531" w:type="pct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760"/>
        <w:gridCol w:w="5732"/>
        <w:gridCol w:w="4749"/>
      </w:tblGrid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3E17BE" w:rsidRPr="00FE1114" w:rsidRDefault="003E17BE" w:rsidP="00B415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8" w:space="0" w:color="auto"/>
            </w:tcBorders>
            <w:vAlign w:val="center"/>
          </w:tcPr>
          <w:p w:rsidR="003E17BE" w:rsidRPr="00FE1114" w:rsidRDefault="003E17BE" w:rsidP="00555614">
            <w:pPr>
              <w:jc w:val="center"/>
              <w:rPr>
                <w:rFonts w:hint="eastAsia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>入院当日（　／　）</w:t>
            </w:r>
          </w:p>
        </w:tc>
        <w:tc>
          <w:tcPr>
            <w:tcW w:w="1953" w:type="pct"/>
            <w:tcBorders>
              <w:top w:val="single" w:sz="8" w:space="0" w:color="auto"/>
            </w:tcBorders>
          </w:tcPr>
          <w:p w:rsidR="003E17BE" w:rsidRPr="00FE1114" w:rsidRDefault="00A35E91" w:rsidP="00A35E91">
            <w:pPr>
              <w:jc w:val="center"/>
              <w:rPr>
                <w:rFonts w:hint="eastAsia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>2</w:t>
            </w:r>
            <w:r w:rsidR="00CD78C0" w:rsidRPr="00FE1114">
              <w:rPr>
                <w:rFonts w:hint="eastAsia"/>
                <w:sz w:val="24"/>
                <w:szCs w:val="24"/>
              </w:rPr>
              <w:t>～</w:t>
            </w:r>
            <w:r w:rsidR="00EF05DF">
              <w:rPr>
                <w:rFonts w:hint="eastAsia"/>
                <w:sz w:val="24"/>
                <w:szCs w:val="24"/>
              </w:rPr>
              <w:t>14</w:t>
            </w:r>
            <w:r w:rsidRPr="00FE1114">
              <w:rPr>
                <w:rFonts w:hint="eastAsia"/>
                <w:sz w:val="24"/>
                <w:szCs w:val="24"/>
              </w:rPr>
              <w:t>日目</w:t>
            </w:r>
            <w:r w:rsidR="003E17BE" w:rsidRPr="00FE1114">
              <w:rPr>
                <w:rFonts w:hint="eastAsia"/>
                <w:sz w:val="24"/>
                <w:szCs w:val="24"/>
              </w:rPr>
              <w:t>（　　／　　）</w:t>
            </w:r>
          </w:p>
        </w:tc>
        <w:tc>
          <w:tcPr>
            <w:tcW w:w="1618" w:type="pct"/>
            <w:tcBorders>
              <w:top w:val="single" w:sz="8" w:space="0" w:color="auto"/>
              <w:right w:val="single" w:sz="4" w:space="0" w:color="auto"/>
            </w:tcBorders>
          </w:tcPr>
          <w:p w:rsidR="003E17BE" w:rsidRPr="00FE1114" w:rsidRDefault="00EF05DF" w:rsidP="00A35E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A35E91" w:rsidRPr="00FE1114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17</w:t>
            </w:r>
            <w:r w:rsidR="00A35E91" w:rsidRPr="00FE1114">
              <w:rPr>
                <w:rFonts w:hint="eastAsia"/>
                <w:sz w:val="24"/>
                <w:szCs w:val="24"/>
              </w:rPr>
              <w:t>日目</w:t>
            </w:r>
            <w:r w:rsidR="003E17BE" w:rsidRPr="00FE1114">
              <w:rPr>
                <w:rFonts w:hint="eastAsia"/>
                <w:sz w:val="24"/>
                <w:szCs w:val="24"/>
              </w:rPr>
              <w:t>（　／　）（　　）食後退院</w:t>
            </w: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148" w:type="pct"/>
            <w:tcBorders>
              <w:left w:val="single" w:sz="8" w:space="0" w:color="auto"/>
            </w:tcBorders>
            <w:vAlign w:val="center"/>
          </w:tcPr>
          <w:p w:rsidR="003E17BE" w:rsidRPr="00FE1114" w:rsidRDefault="003E17BE" w:rsidP="003D09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治療</w:t>
            </w:r>
          </w:p>
        </w:tc>
        <w:tc>
          <w:tcPr>
            <w:tcW w:w="1281" w:type="pct"/>
          </w:tcPr>
          <w:p w:rsidR="003E17BE" w:rsidRPr="00FE1114" w:rsidRDefault="003E17BE" w:rsidP="006B1CF8">
            <w:pPr>
              <w:rPr>
                <w:rFonts w:hint="eastAsia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>入院治療計画書をお渡しします</w:t>
            </w:r>
          </w:p>
          <w:p w:rsidR="003E17BE" w:rsidRPr="00FE1114" w:rsidRDefault="003E17BE" w:rsidP="006B1CF8">
            <w:pPr>
              <w:rPr>
                <w:rFonts w:hint="eastAsia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>指示に従って、点滴を始めます</w:t>
            </w:r>
          </w:p>
          <w:p w:rsidR="003E17BE" w:rsidRPr="00FE1114" w:rsidRDefault="003E17BE" w:rsidP="00CD78C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3" w:type="pct"/>
          </w:tcPr>
          <w:p w:rsidR="003E17BE" w:rsidRPr="00FE1114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診察があります</w:t>
            </w:r>
          </w:p>
          <w:p w:rsidR="003E17BE" w:rsidRPr="00FE1114" w:rsidRDefault="00A35E91" w:rsidP="00CD78C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点滴</w:t>
            </w:r>
            <w:r w:rsidR="00B45FAC" w:rsidRPr="00FE1114">
              <w:rPr>
                <w:rFonts w:ascii="ＭＳ ゴシック" w:hAnsi="ＭＳ ゴシック" w:hint="eastAsia"/>
                <w:sz w:val="24"/>
                <w:szCs w:val="24"/>
              </w:rPr>
              <w:t>や内服</w:t>
            </w: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があります</w:t>
            </w:r>
          </w:p>
        </w:tc>
        <w:tc>
          <w:tcPr>
            <w:tcW w:w="1618" w:type="pct"/>
            <w:tcBorders>
              <w:right w:val="single" w:sz="4" w:space="0" w:color="auto"/>
            </w:tcBorders>
          </w:tcPr>
          <w:p w:rsidR="003E17BE" w:rsidRPr="00FE1114" w:rsidRDefault="003E17BE" w:rsidP="0075272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診察があります</w:t>
            </w:r>
          </w:p>
          <w:p w:rsidR="003E17BE" w:rsidRDefault="003E17BE" w:rsidP="0075272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経過が良ければ退院です</w:t>
            </w:r>
          </w:p>
          <w:p w:rsidR="003E17BE" w:rsidRPr="00FE1114" w:rsidRDefault="003E17BE" w:rsidP="00386755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7D6F34" w:rsidRPr="00DB11F9">
              <w:rPr>
                <w:noProof/>
                <w:sz w:val="28"/>
                <w:szCs w:val="28"/>
              </w:rPr>
              <w:drawing>
                <wp:inline distT="0" distB="0" distL="0" distR="0">
                  <wp:extent cx="609600" cy="657225"/>
                  <wp:effectExtent l="0" t="0" r="0" b="0"/>
                  <wp:docPr id="1" name="図 3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48" w:type="pct"/>
            <w:tcBorders>
              <w:left w:val="single" w:sz="8" w:space="0" w:color="auto"/>
            </w:tcBorders>
            <w:vAlign w:val="center"/>
          </w:tcPr>
          <w:p w:rsidR="003E17BE" w:rsidRPr="00FE1114" w:rsidRDefault="003E17BE" w:rsidP="003D09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検査</w:t>
            </w:r>
          </w:p>
        </w:tc>
        <w:tc>
          <w:tcPr>
            <w:tcW w:w="1281" w:type="pct"/>
          </w:tcPr>
          <w:p w:rsidR="003E17BE" w:rsidRPr="00FE1114" w:rsidRDefault="003E17BE" w:rsidP="00A65394">
            <w:pPr>
              <w:rPr>
                <w:rFonts w:hint="eastAsia"/>
                <w:sz w:val="24"/>
                <w:szCs w:val="24"/>
              </w:rPr>
            </w:pPr>
          </w:p>
          <w:p w:rsidR="003E17BE" w:rsidRPr="00FE1114" w:rsidRDefault="007D6F34" w:rsidP="003376CE">
            <w:pPr>
              <w:rPr>
                <w:rFonts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104140</wp:posOffset>
                  </wp:positionV>
                  <wp:extent cx="895350" cy="693420"/>
                  <wp:effectExtent l="0" t="0" r="0" b="0"/>
                  <wp:wrapNone/>
                  <wp:docPr id="241" name="図 6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3" w:type="pct"/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状態によって、胸部レントゲン撮影や血液検査があります</w:t>
            </w:r>
          </w:p>
        </w:tc>
        <w:tc>
          <w:tcPr>
            <w:tcW w:w="1618" w:type="pct"/>
            <w:tcBorders>
              <w:right w:val="single" w:sz="4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必要な場合、採血があります</w:t>
            </w: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48" w:type="pct"/>
            <w:tcBorders>
              <w:left w:val="single" w:sz="8" w:space="0" w:color="auto"/>
            </w:tcBorders>
            <w:vAlign w:val="center"/>
          </w:tcPr>
          <w:p w:rsidR="003E17BE" w:rsidRPr="00FE1114" w:rsidRDefault="003E17BE" w:rsidP="00E37C5A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安静度</w:t>
            </w:r>
          </w:p>
        </w:tc>
        <w:tc>
          <w:tcPr>
            <w:tcW w:w="1281" w:type="pct"/>
          </w:tcPr>
          <w:p w:rsidR="003E17BE" w:rsidRDefault="00B45FAC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ベッド上安静です</w:t>
            </w:r>
          </w:p>
          <w:p w:rsidR="00BA390C" w:rsidRDefault="00BA390C" w:rsidP="00B415DF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A390C" w:rsidRPr="00FE1114" w:rsidRDefault="00BA390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53" w:type="pct"/>
          </w:tcPr>
          <w:p w:rsidR="00B45FAC" w:rsidRPr="00FE1114" w:rsidRDefault="00B45FAC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ベッド上安静です</w:t>
            </w:r>
          </w:p>
          <w:p w:rsidR="00CD78C0" w:rsidRPr="00FE1114" w:rsidRDefault="00B45F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状態により許可があればトイレ歩行可能です</w:t>
            </w:r>
          </w:p>
        </w:tc>
        <w:tc>
          <w:tcPr>
            <w:tcW w:w="1618" w:type="pct"/>
            <w:tcBorders>
              <w:right w:val="single" w:sz="4" w:space="0" w:color="auto"/>
            </w:tcBorders>
          </w:tcPr>
          <w:p w:rsidR="003E17BE" w:rsidRPr="00FE1114" w:rsidRDefault="003E17BE" w:rsidP="00386755">
            <w:pPr>
              <w:rPr>
                <w:rFonts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病棟内歩行できます</w:t>
            </w:r>
          </w:p>
          <w:p w:rsidR="003E17BE" w:rsidRPr="00FE1114" w:rsidRDefault="003E17BE" w:rsidP="00386755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4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E17BE" w:rsidRPr="00FE1114" w:rsidRDefault="003E17BE" w:rsidP="003D09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観察</w:t>
            </w:r>
          </w:p>
        </w:tc>
        <w:tc>
          <w:tcPr>
            <w:tcW w:w="1281" w:type="pct"/>
            <w:tcBorders>
              <w:bottom w:val="single" w:sz="8" w:space="0" w:color="auto"/>
            </w:tcBorders>
          </w:tcPr>
          <w:p w:rsidR="003E17BE" w:rsidRPr="00FE1114" w:rsidRDefault="003E17BE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血圧、脈拍、体温を測ります</w:t>
            </w:r>
          </w:p>
          <w:p w:rsidR="003E17BE" w:rsidRPr="00FE1114" w:rsidRDefault="003E17BE" w:rsidP="00BB5F4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53" w:type="pct"/>
            <w:tcBorders>
              <w:bottom w:val="single" w:sz="8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血圧、脈拍、体温を測ります</w:t>
            </w:r>
          </w:p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618" w:type="pct"/>
            <w:tcBorders>
              <w:bottom w:val="single" w:sz="8" w:space="0" w:color="auto"/>
              <w:right w:val="single" w:sz="4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hint="eastAsia"/>
                <w:sz w:val="24"/>
                <w:szCs w:val="24"/>
              </w:rPr>
              <w:t>血圧、脈拍、体温を測ります</w:t>
            </w:r>
          </w:p>
          <w:p w:rsidR="003E17BE" w:rsidRPr="00FE1114" w:rsidRDefault="003E17BE" w:rsidP="00BB5F46">
            <w:pPr>
              <w:jc w:val="righ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48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E17BE" w:rsidRPr="00FE1114" w:rsidRDefault="003E17BE" w:rsidP="003D09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清潔</w:t>
            </w:r>
          </w:p>
        </w:tc>
        <w:tc>
          <w:tcPr>
            <w:tcW w:w="1281" w:type="pct"/>
            <w:tcBorders>
              <w:top w:val="single" w:sz="8" w:space="0" w:color="auto"/>
            </w:tcBorders>
          </w:tcPr>
          <w:p w:rsidR="003E17BE" w:rsidRPr="00FE1114" w:rsidRDefault="00CD78C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手洗い・うがい・歯磨きなどの感染対策をしましょう</w:t>
            </w:r>
          </w:p>
        </w:tc>
        <w:tc>
          <w:tcPr>
            <w:tcW w:w="1953" w:type="pct"/>
            <w:tcBorders>
              <w:top w:val="single" w:sz="8" w:space="0" w:color="auto"/>
              <w:bottom w:val="single" w:sz="4" w:space="0" w:color="auto"/>
            </w:tcBorders>
          </w:tcPr>
          <w:p w:rsidR="003E17BE" w:rsidRPr="00FE1114" w:rsidRDefault="00CD78C0" w:rsidP="00CD78C0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/>
                <w:sz w:val="24"/>
                <w:szCs w:val="24"/>
              </w:rPr>
              <w:t>タオルで体を拭きます</w:t>
            </w:r>
            <w:r w:rsidR="00B45FAC" w:rsidRPr="00FE1114">
              <w:rPr>
                <w:rFonts w:ascii="ＭＳ ゴシック" w:hAnsi="ＭＳ ゴシック"/>
                <w:sz w:val="24"/>
                <w:szCs w:val="24"/>
              </w:rPr>
              <w:t xml:space="preserve">　</w:t>
            </w:r>
            <w:r w:rsidRPr="00FE1114">
              <w:rPr>
                <w:rFonts w:ascii="ＭＳ ゴシック" w:hAnsi="ＭＳ ゴシック"/>
                <w:sz w:val="24"/>
                <w:szCs w:val="24"/>
              </w:rPr>
              <w:t>医師の許可が出ればシャワー浴できます</w:t>
            </w:r>
          </w:p>
          <w:p w:rsidR="00B45FAC" w:rsidRPr="00FE1114" w:rsidRDefault="00B45FAC" w:rsidP="00CD78C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手洗い・うがい・歯磨きなどの感染対策をしましょう</w:t>
            </w:r>
          </w:p>
        </w:tc>
        <w:tc>
          <w:tcPr>
            <w:tcW w:w="1618" w:type="pct"/>
            <w:tcBorders>
              <w:top w:val="single" w:sz="8" w:space="0" w:color="auto"/>
              <w:right w:val="single" w:sz="4" w:space="0" w:color="auto"/>
            </w:tcBorders>
          </w:tcPr>
          <w:p w:rsidR="003E17BE" w:rsidRPr="00FE1114" w:rsidRDefault="00A35E9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医師の許可が出ればシャワー浴できます</w:t>
            </w: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48" w:type="pct"/>
            <w:tcBorders>
              <w:left w:val="single" w:sz="8" w:space="0" w:color="auto"/>
            </w:tcBorders>
            <w:vAlign w:val="center"/>
          </w:tcPr>
          <w:p w:rsidR="003E17BE" w:rsidRPr="00FE1114" w:rsidRDefault="003E17BE" w:rsidP="003D09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排泄</w:t>
            </w:r>
          </w:p>
        </w:tc>
        <w:tc>
          <w:tcPr>
            <w:tcW w:w="1281" w:type="pct"/>
          </w:tcPr>
          <w:p w:rsidR="003E17BE" w:rsidRPr="00FE1114" w:rsidRDefault="00B45F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尿器や</w:t>
            </w:r>
            <w:r w:rsidR="003E17BE" w:rsidRPr="00FE1114">
              <w:rPr>
                <w:rFonts w:ascii="ＭＳ ゴシック" w:hAnsi="ＭＳ ゴシック" w:hint="eastAsia"/>
                <w:sz w:val="24"/>
                <w:szCs w:val="24"/>
              </w:rPr>
              <w:t>ベッドサイドでポータブルトイレを使用します</w:t>
            </w:r>
          </w:p>
        </w:tc>
        <w:tc>
          <w:tcPr>
            <w:tcW w:w="1953" w:type="pct"/>
            <w:tcBorders>
              <w:top w:val="single" w:sz="4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トイレへ行くのが難しい方はベッドサイドでポータブルトイレを使用します</w:t>
            </w:r>
          </w:p>
        </w:tc>
        <w:tc>
          <w:tcPr>
            <w:tcW w:w="1618" w:type="pct"/>
            <w:tcBorders>
              <w:right w:val="single" w:sz="4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トイレへ行くのが難しい方はベッドサイドでポータブルトイレを使用します</w:t>
            </w: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4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E17BE" w:rsidRPr="00FE1114" w:rsidRDefault="003E17BE" w:rsidP="003D09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食事</w:t>
            </w:r>
          </w:p>
        </w:tc>
        <w:tc>
          <w:tcPr>
            <w:tcW w:w="1281" w:type="pct"/>
          </w:tcPr>
          <w:p w:rsidR="00B45FAC" w:rsidRPr="00FE1114" w:rsidRDefault="00A35E91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通常通りの食事です</w:t>
            </w:r>
            <w:r w:rsidR="00B45FAC" w:rsidRPr="00FE1114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B45FAC" w:rsidRPr="00FE1114">
              <w:rPr>
                <w:rFonts w:ascii="ＭＳ ゴシック" w:hAnsi="ＭＳ ゴシック"/>
                <w:sz w:val="24"/>
                <w:szCs w:val="24"/>
              </w:rPr>
              <w:t>医師の指示があれば必要に応じて変更します</w:t>
            </w:r>
          </w:p>
        </w:tc>
        <w:tc>
          <w:tcPr>
            <w:tcW w:w="1953" w:type="pct"/>
          </w:tcPr>
          <w:p w:rsidR="003E17BE" w:rsidRPr="00FE1114" w:rsidRDefault="00A35E91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通常通りの食事です</w:t>
            </w:r>
          </w:p>
          <w:p w:rsidR="00B45FAC" w:rsidRPr="00FE1114" w:rsidRDefault="00B45F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/>
                <w:sz w:val="24"/>
                <w:szCs w:val="24"/>
              </w:rPr>
              <w:t>医師の指示があれば必要に応じて変更します</w:t>
            </w:r>
          </w:p>
        </w:tc>
        <w:tc>
          <w:tcPr>
            <w:tcW w:w="1618" w:type="pct"/>
            <w:tcBorders>
              <w:bottom w:val="single" w:sz="4" w:space="0" w:color="auto"/>
              <w:right w:val="single" w:sz="4" w:space="0" w:color="auto"/>
            </w:tcBorders>
          </w:tcPr>
          <w:p w:rsidR="003E17BE" w:rsidRPr="00FE1114" w:rsidRDefault="00A35E91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通常通りの食事です</w:t>
            </w:r>
          </w:p>
          <w:p w:rsidR="00B45FAC" w:rsidRPr="00FE1114" w:rsidRDefault="00B45F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/>
                <w:sz w:val="24"/>
                <w:szCs w:val="24"/>
              </w:rPr>
              <w:t>医師の指示があれば必要に応じて変更します</w:t>
            </w: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8" w:type="pct"/>
            <w:tcBorders>
              <w:left w:val="single" w:sz="8" w:space="0" w:color="auto"/>
            </w:tcBorders>
          </w:tcPr>
          <w:p w:rsidR="003E17BE" w:rsidRPr="00FE1114" w:rsidRDefault="003E17BE" w:rsidP="0055561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処置</w:t>
            </w:r>
          </w:p>
        </w:tc>
        <w:tc>
          <w:tcPr>
            <w:tcW w:w="1281" w:type="pct"/>
          </w:tcPr>
          <w:p w:rsidR="003E17BE" w:rsidRPr="00FE1114" w:rsidRDefault="00A35E91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状態に応じて酸素吸入を行います</w:t>
            </w:r>
          </w:p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53" w:type="pct"/>
          </w:tcPr>
          <w:p w:rsidR="00A35E91" w:rsidRPr="00FE1114" w:rsidRDefault="007D6F34" w:rsidP="00A35E91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17145</wp:posOffset>
                  </wp:positionV>
                  <wp:extent cx="760095" cy="918210"/>
                  <wp:effectExtent l="0" t="0" r="0" b="0"/>
                  <wp:wrapNone/>
                  <wp:docPr id="240" name="図 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E91" w:rsidRPr="00FE1114">
              <w:rPr>
                <w:rFonts w:ascii="ＭＳ ゴシック" w:hAnsi="ＭＳ ゴシック" w:hint="eastAsia"/>
                <w:sz w:val="24"/>
                <w:szCs w:val="24"/>
              </w:rPr>
              <w:t>状態に応じて酸素吸入を行います</w:t>
            </w:r>
          </w:p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3E17BE" w:rsidRPr="00FE1114" w:rsidTr="00FE1114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148" w:type="pct"/>
            <w:tcBorders>
              <w:left w:val="single" w:sz="8" w:space="0" w:color="auto"/>
              <w:bottom w:val="single" w:sz="8" w:space="0" w:color="auto"/>
            </w:tcBorders>
          </w:tcPr>
          <w:p w:rsidR="003E17BE" w:rsidRPr="00FE1114" w:rsidRDefault="003E17BE" w:rsidP="003E338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FE1114">
              <w:rPr>
                <w:rFonts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1281" w:type="pct"/>
            <w:tcBorders>
              <w:bottom w:val="single" w:sz="8" w:space="0" w:color="auto"/>
            </w:tcBorders>
          </w:tcPr>
          <w:p w:rsidR="003E17BE" w:rsidRPr="00FE1114" w:rsidRDefault="003E17BE" w:rsidP="00ED118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入院生活について説明します</w:t>
            </w:r>
          </w:p>
          <w:p w:rsidR="003E17BE" w:rsidRPr="00FE1114" w:rsidRDefault="003E17BE" w:rsidP="00ED118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薬剤師より薬の確認と説明があります</w:t>
            </w:r>
          </w:p>
        </w:tc>
        <w:tc>
          <w:tcPr>
            <w:tcW w:w="1953" w:type="pct"/>
            <w:tcBorders>
              <w:bottom w:val="single" w:sz="8" w:space="0" w:color="auto"/>
            </w:tcBorders>
          </w:tcPr>
          <w:p w:rsidR="003E17BE" w:rsidRPr="00FE1114" w:rsidRDefault="00A35E9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咳がある場合はマスクをしてもらう時もあります</w:t>
            </w:r>
          </w:p>
        </w:tc>
        <w:tc>
          <w:tcPr>
            <w:tcW w:w="1618" w:type="pct"/>
            <w:tcBorders>
              <w:bottom w:val="single" w:sz="8" w:space="0" w:color="auto"/>
              <w:right w:val="single" w:sz="4" w:space="0" w:color="auto"/>
            </w:tcBorders>
          </w:tcPr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退院後の生活についての説明を行います</w:t>
            </w:r>
          </w:p>
          <w:p w:rsidR="003E17BE" w:rsidRPr="00FE1114" w:rsidRDefault="003E17B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FE1114">
              <w:rPr>
                <w:rFonts w:ascii="ＭＳ ゴシック" w:hAnsi="ＭＳ ゴシック" w:hint="eastAsia"/>
                <w:sz w:val="24"/>
                <w:szCs w:val="24"/>
              </w:rPr>
              <w:t>薬剤師より内服薬についての説明を行います（必要時）</w:t>
            </w:r>
          </w:p>
        </w:tc>
      </w:tr>
    </w:tbl>
    <w:p w:rsidR="00150F32" w:rsidRPr="000B054D" w:rsidRDefault="00B415DF" w:rsidP="0085231A">
      <w:pPr>
        <w:ind w:left="450"/>
        <w:rPr>
          <w:rFonts w:hint="eastAsia"/>
          <w:bCs/>
          <w:sz w:val="28"/>
          <w:szCs w:val="28"/>
        </w:rPr>
      </w:pPr>
      <w:r w:rsidRPr="000B054D">
        <w:rPr>
          <w:rFonts w:hint="eastAsia"/>
          <w:bCs/>
          <w:sz w:val="28"/>
          <w:szCs w:val="28"/>
        </w:rPr>
        <w:t>＊</w:t>
      </w:r>
      <w:r w:rsidR="006B1CF8" w:rsidRPr="000B054D">
        <w:rPr>
          <w:rFonts w:hint="eastAsia"/>
          <w:bCs/>
          <w:sz w:val="28"/>
          <w:szCs w:val="28"/>
        </w:rPr>
        <w:t>スケジュールは変更される場合があります</w:t>
      </w:r>
      <w:r w:rsidRPr="000B054D">
        <w:rPr>
          <w:rFonts w:hint="eastAsia"/>
          <w:bCs/>
          <w:sz w:val="28"/>
          <w:szCs w:val="28"/>
        </w:rPr>
        <w:t>。</w:t>
      </w:r>
      <w:r w:rsidR="00B72CF0" w:rsidRPr="000B054D">
        <w:rPr>
          <w:rFonts w:hint="eastAsia"/>
          <w:bCs/>
          <w:sz w:val="28"/>
          <w:szCs w:val="28"/>
        </w:rPr>
        <w:t xml:space="preserve">　　　　　　　　　　　　　　　　　　　</w:t>
      </w:r>
      <w:r w:rsidR="000B054D">
        <w:rPr>
          <w:rFonts w:hint="eastAsia"/>
          <w:bCs/>
          <w:sz w:val="28"/>
          <w:szCs w:val="28"/>
        </w:rPr>
        <w:t xml:space="preserve">　　</w:t>
      </w:r>
      <w:r w:rsidR="004C29D5">
        <w:rPr>
          <w:rFonts w:hint="eastAsia"/>
          <w:bCs/>
          <w:sz w:val="28"/>
          <w:szCs w:val="28"/>
        </w:rPr>
        <w:t>2022</w:t>
      </w:r>
      <w:r w:rsidR="00555614" w:rsidRPr="000B054D">
        <w:rPr>
          <w:rFonts w:hint="eastAsia"/>
          <w:bCs/>
          <w:sz w:val="28"/>
          <w:szCs w:val="28"/>
          <w:lang w:eastAsia="zh-TW"/>
        </w:rPr>
        <w:t>年</w:t>
      </w:r>
      <w:r w:rsidR="006B1CF8" w:rsidRPr="000B054D">
        <w:rPr>
          <w:rFonts w:hint="eastAsia"/>
          <w:bCs/>
          <w:sz w:val="28"/>
          <w:szCs w:val="28"/>
          <w:lang w:eastAsia="zh-TW"/>
        </w:rPr>
        <w:t xml:space="preserve">　</w:t>
      </w:r>
      <w:r w:rsidR="004C29D5">
        <w:rPr>
          <w:rFonts w:hint="eastAsia"/>
          <w:bCs/>
          <w:sz w:val="28"/>
          <w:szCs w:val="28"/>
        </w:rPr>
        <w:t>4</w:t>
      </w:r>
      <w:r w:rsidR="00555614" w:rsidRPr="000B054D">
        <w:rPr>
          <w:rFonts w:hint="eastAsia"/>
          <w:bCs/>
          <w:sz w:val="28"/>
          <w:szCs w:val="28"/>
          <w:lang w:eastAsia="zh-TW"/>
        </w:rPr>
        <w:t>月</w:t>
      </w:r>
      <w:r w:rsidR="006B1CF8" w:rsidRPr="000B054D">
        <w:rPr>
          <w:rFonts w:hint="eastAsia"/>
          <w:bCs/>
          <w:sz w:val="28"/>
          <w:szCs w:val="28"/>
          <w:lang w:eastAsia="zh-TW"/>
        </w:rPr>
        <w:t xml:space="preserve">　</w:t>
      </w:r>
      <w:r w:rsidR="00A05235">
        <w:rPr>
          <w:rFonts w:hint="eastAsia"/>
          <w:bCs/>
          <w:sz w:val="28"/>
          <w:szCs w:val="28"/>
        </w:rPr>
        <w:t>13</w:t>
      </w:r>
      <w:r w:rsidR="00555614" w:rsidRPr="000B054D">
        <w:rPr>
          <w:rFonts w:hint="eastAsia"/>
          <w:bCs/>
          <w:sz w:val="28"/>
          <w:szCs w:val="28"/>
          <w:lang w:eastAsia="zh-TW"/>
        </w:rPr>
        <w:t>日作成</w:t>
      </w:r>
      <w:r w:rsidR="006B1CF8" w:rsidRPr="000B054D">
        <w:rPr>
          <w:rFonts w:hint="eastAsia"/>
          <w:bCs/>
          <w:sz w:val="28"/>
          <w:szCs w:val="28"/>
          <w:lang w:eastAsia="zh-TW"/>
        </w:rPr>
        <w:t>（改訂）</w:t>
      </w:r>
      <w:r w:rsidR="00555614" w:rsidRPr="000B054D">
        <w:rPr>
          <w:rFonts w:hint="eastAsia"/>
          <w:bCs/>
          <w:sz w:val="28"/>
          <w:szCs w:val="28"/>
          <w:lang w:eastAsia="zh-TW"/>
        </w:rPr>
        <w:t xml:space="preserve">　徳島赤十字病院</w:t>
      </w:r>
    </w:p>
    <w:p w:rsidR="00FF5F07" w:rsidRPr="000B054D" w:rsidRDefault="007D6F34" w:rsidP="00FF5F07">
      <w:pPr>
        <w:ind w:left="450"/>
        <w:rPr>
          <w:bCs/>
          <w:sz w:val="28"/>
          <w:szCs w:val="28"/>
        </w:rPr>
      </w:pP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318135</wp:posOffset>
                </wp:positionV>
                <wp:extent cx="2029460" cy="0"/>
                <wp:effectExtent l="0" t="0" r="0" b="0"/>
                <wp:wrapNone/>
                <wp:docPr id="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4B0D" id="Line 20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5.05pt" to="318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lX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"/>
            </w:pict>
          </mc:Fallback>
        </mc:AlternateContent>
      </w: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318135</wp:posOffset>
                </wp:positionV>
                <wp:extent cx="3223260" cy="0"/>
                <wp:effectExtent l="0" t="0" r="0" b="0"/>
                <wp:wrapNone/>
                <wp:docPr id="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FA535" id="Line 23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25.05pt" to="572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bc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"/>
            </w:pict>
          </mc:Fallback>
        </mc:AlternateContent>
      </w:r>
      <w:r w:rsidRPr="000B054D">
        <w:rPr>
          <w:rFonts w:hint="eastAsia"/>
          <w:bCs/>
          <w:noProof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7447280</wp:posOffset>
                </wp:positionH>
                <wp:positionV relativeFrom="paragraph">
                  <wp:posOffset>318135</wp:posOffset>
                </wp:positionV>
                <wp:extent cx="2865120" cy="0"/>
                <wp:effectExtent l="0" t="0" r="0" b="0"/>
                <wp:wrapNone/>
                <wp:docPr id="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E111" id="Line 2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4pt,25.05pt" to="81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gd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"/>
            </w:pict>
          </mc:Fallback>
        </mc:AlternateContent>
      </w:r>
      <w:r w:rsidR="00386755">
        <w:rPr>
          <w:rFonts w:hint="eastAsia"/>
          <w:bCs/>
          <w:sz w:val="28"/>
          <w:szCs w:val="28"/>
        </w:rPr>
        <w:t>上記説明を受け同意しま</w:t>
      </w:r>
      <w:r w:rsidR="00386755" w:rsidRPr="009643EC">
        <w:rPr>
          <w:rFonts w:hint="eastAsia"/>
          <w:bCs/>
          <w:sz w:val="28"/>
          <w:szCs w:val="28"/>
          <w:u w:val="single" w:color="FFFFFF"/>
        </w:rPr>
        <w:t xml:space="preserve">す　</w:t>
      </w:r>
      <w:r w:rsidR="00B51031">
        <w:rPr>
          <w:rFonts w:hint="eastAsia"/>
          <w:bCs/>
          <w:sz w:val="28"/>
          <w:szCs w:val="28"/>
        </w:rPr>
        <w:t xml:space="preserve">　　</w:t>
      </w:r>
      <w:r w:rsidR="00FF5F07" w:rsidRPr="000B054D">
        <w:rPr>
          <w:rFonts w:hint="eastAsia"/>
          <w:bCs/>
          <w:sz w:val="28"/>
          <w:szCs w:val="28"/>
        </w:rPr>
        <w:t xml:space="preserve">　　　年　　月　　日　　　患者様（側）署名　　　　　　</w:t>
      </w:r>
      <w:r w:rsidR="00386755">
        <w:rPr>
          <w:rFonts w:hint="eastAsia"/>
          <w:bCs/>
          <w:sz w:val="28"/>
          <w:szCs w:val="28"/>
        </w:rPr>
        <w:t xml:space="preserve">　　　　　　　　</w:t>
      </w:r>
      <w:r w:rsidR="00FF5F07" w:rsidRPr="000B054D">
        <w:rPr>
          <w:rFonts w:hint="eastAsia"/>
          <w:bCs/>
          <w:sz w:val="28"/>
          <w:szCs w:val="28"/>
        </w:rPr>
        <w:t xml:space="preserve">説明看護師　　</w:t>
      </w:r>
      <w:r w:rsidR="00DB11F9">
        <w:rPr>
          <w:rFonts w:hint="eastAsia"/>
          <w:bCs/>
          <w:sz w:val="28"/>
          <w:szCs w:val="28"/>
        </w:rPr>
        <w:t xml:space="preserve">　　　</w:t>
      </w:r>
      <w:r w:rsidR="00DD5850">
        <w:rPr>
          <w:rFonts w:hint="eastAsia"/>
          <w:bCs/>
          <w:sz w:val="28"/>
          <w:szCs w:val="28"/>
        </w:rPr>
        <w:t xml:space="preserve">　</w:t>
      </w:r>
      <w:r w:rsidR="00DB11F9">
        <w:rPr>
          <w:rFonts w:hint="eastAsia"/>
          <w:bCs/>
          <w:sz w:val="28"/>
          <w:szCs w:val="28"/>
        </w:rPr>
        <w:t xml:space="preserve">　　　　　</w:t>
      </w:r>
    </w:p>
    <w:sectPr w:rsidR="00FF5F07" w:rsidRPr="000B054D" w:rsidSect="00C65077">
      <w:pgSz w:w="16840" w:h="11907" w:orient="landscape" w:code="9"/>
      <w:pgMar w:top="567" w:right="284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6B" w:rsidRDefault="0036226B" w:rsidP="00386755">
      <w:r>
        <w:separator/>
      </w:r>
    </w:p>
  </w:endnote>
  <w:endnote w:type="continuationSeparator" w:id="0">
    <w:p w:rsidR="0036226B" w:rsidRDefault="0036226B" w:rsidP="003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6B" w:rsidRDefault="0036226B" w:rsidP="00386755">
      <w:r>
        <w:separator/>
      </w:r>
    </w:p>
  </w:footnote>
  <w:footnote w:type="continuationSeparator" w:id="0">
    <w:p w:rsidR="0036226B" w:rsidRDefault="0036226B" w:rsidP="0038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4025"/>
    <w:rsid w:val="000A62E4"/>
    <w:rsid w:val="000B054D"/>
    <w:rsid w:val="000F6C9D"/>
    <w:rsid w:val="00150F32"/>
    <w:rsid w:val="00180AFD"/>
    <w:rsid w:val="00194323"/>
    <w:rsid w:val="001A1E98"/>
    <w:rsid w:val="001F74D3"/>
    <w:rsid w:val="00204D44"/>
    <w:rsid w:val="0021779F"/>
    <w:rsid w:val="002657DD"/>
    <w:rsid w:val="00276818"/>
    <w:rsid w:val="002A1396"/>
    <w:rsid w:val="002A1C62"/>
    <w:rsid w:val="002B5BF0"/>
    <w:rsid w:val="002E3F02"/>
    <w:rsid w:val="002F2B44"/>
    <w:rsid w:val="00304151"/>
    <w:rsid w:val="003135C3"/>
    <w:rsid w:val="00336963"/>
    <w:rsid w:val="003376CE"/>
    <w:rsid w:val="00337B65"/>
    <w:rsid w:val="0036226B"/>
    <w:rsid w:val="00367287"/>
    <w:rsid w:val="00381CCF"/>
    <w:rsid w:val="00386755"/>
    <w:rsid w:val="003C659D"/>
    <w:rsid w:val="003D09A7"/>
    <w:rsid w:val="003E17BE"/>
    <w:rsid w:val="003E3388"/>
    <w:rsid w:val="003F0E62"/>
    <w:rsid w:val="003F129D"/>
    <w:rsid w:val="00407C6E"/>
    <w:rsid w:val="00422955"/>
    <w:rsid w:val="00423B7D"/>
    <w:rsid w:val="004C29D5"/>
    <w:rsid w:val="004E7964"/>
    <w:rsid w:val="004F1FF0"/>
    <w:rsid w:val="004F2637"/>
    <w:rsid w:val="00555614"/>
    <w:rsid w:val="00577005"/>
    <w:rsid w:val="00594DD5"/>
    <w:rsid w:val="005A102F"/>
    <w:rsid w:val="005A59B4"/>
    <w:rsid w:val="006149D3"/>
    <w:rsid w:val="00623E94"/>
    <w:rsid w:val="006A51B5"/>
    <w:rsid w:val="006B1CF8"/>
    <w:rsid w:val="006B7DEC"/>
    <w:rsid w:val="006E12D5"/>
    <w:rsid w:val="006E1E5B"/>
    <w:rsid w:val="007215E5"/>
    <w:rsid w:val="00752729"/>
    <w:rsid w:val="00755B0D"/>
    <w:rsid w:val="00786D31"/>
    <w:rsid w:val="00792775"/>
    <w:rsid w:val="007A3D8E"/>
    <w:rsid w:val="007D6F34"/>
    <w:rsid w:val="00807DB5"/>
    <w:rsid w:val="00817407"/>
    <w:rsid w:val="0085231A"/>
    <w:rsid w:val="00883BA6"/>
    <w:rsid w:val="008A5D80"/>
    <w:rsid w:val="008B3234"/>
    <w:rsid w:val="008D44B5"/>
    <w:rsid w:val="008F0D9C"/>
    <w:rsid w:val="00900C10"/>
    <w:rsid w:val="009643EC"/>
    <w:rsid w:val="009A3034"/>
    <w:rsid w:val="009B0BA2"/>
    <w:rsid w:val="009D5BB6"/>
    <w:rsid w:val="009E629B"/>
    <w:rsid w:val="009F1F05"/>
    <w:rsid w:val="00A05235"/>
    <w:rsid w:val="00A35E91"/>
    <w:rsid w:val="00A65394"/>
    <w:rsid w:val="00A75F28"/>
    <w:rsid w:val="00A96516"/>
    <w:rsid w:val="00AF6FA7"/>
    <w:rsid w:val="00B03721"/>
    <w:rsid w:val="00B25B53"/>
    <w:rsid w:val="00B415DF"/>
    <w:rsid w:val="00B45FAC"/>
    <w:rsid w:val="00B51031"/>
    <w:rsid w:val="00B5119E"/>
    <w:rsid w:val="00B51C70"/>
    <w:rsid w:val="00B712B9"/>
    <w:rsid w:val="00B72CF0"/>
    <w:rsid w:val="00B933AB"/>
    <w:rsid w:val="00BA390C"/>
    <w:rsid w:val="00BB5F46"/>
    <w:rsid w:val="00C309A4"/>
    <w:rsid w:val="00C3617F"/>
    <w:rsid w:val="00C56C04"/>
    <w:rsid w:val="00C60EFC"/>
    <w:rsid w:val="00C65077"/>
    <w:rsid w:val="00C918F8"/>
    <w:rsid w:val="00C91BB3"/>
    <w:rsid w:val="00C9487B"/>
    <w:rsid w:val="00CA6275"/>
    <w:rsid w:val="00CB1D1E"/>
    <w:rsid w:val="00CD78C0"/>
    <w:rsid w:val="00D126DC"/>
    <w:rsid w:val="00D25451"/>
    <w:rsid w:val="00D40038"/>
    <w:rsid w:val="00D52A17"/>
    <w:rsid w:val="00D727DB"/>
    <w:rsid w:val="00DB11F9"/>
    <w:rsid w:val="00DC43A0"/>
    <w:rsid w:val="00DC7FB2"/>
    <w:rsid w:val="00DD5850"/>
    <w:rsid w:val="00DE1883"/>
    <w:rsid w:val="00DF763A"/>
    <w:rsid w:val="00E20877"/>
    <w:rsid w:val="00E37A75"/>
    <w:rsid w:val="00E37C5A"/>
    <w:rsid w:val="00E52132"/>
    <w:rsid w:val="00E54260"/>
    <w:rsid w:val="00E56EAA"/>
    <w:rsid w:val="00E618C2"/>
    <w:rsid w:val="00E6747F"/>
    <w:rsid w:val="00E7199B"/>
    <w:rsid w:val="00E86EFF"/>
    <w:rsid w:val="00EA7FA8"/>
    <w:rsid w:val="00ED1189"/>
    <w:rsid w:val="00EF05DF"/>
    <w:rsid w:val="00F02FAA"/>
    <w:rsid w:val="00F10EF4"/>
    <w:rsid w:val="00F17EA1"/>
    <w:rsid w:val="00F23B4F"/>
    <w:rsid w:val="00F32610"/>
    <w:rsid w:val="00F5216E"/>
    <w:rsid w:val="00F6721C"/>
    <w:rsid w:val="00FB7FEB"/>
    <w:rsid w:val="00FD2A4E"/>
    <w:rsid w:val="00FD4308"/>
    <w:rsid w:val="00FE1114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A7A7B-5492-41FB-AD14-8727149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86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755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386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755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徳島赤十字病院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2022-04-01T17:28:00Z</cp:lastPrinted>
  <dcterms:created xsi:type="dcterms:W3CDTF">2022-09-16T06:31:00Z</dcterms:created>
  <dcterms:modified xsi:type="dcterms:W3CDTF">2022-09-16T06:31:00Z</dcterms:modified>
</cp:coreProperties>
</file>