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CE0" w:rsidRPr="007461CE" w:rsidRDefault="007F2CE0">
      <w:pPr>
        <w:ind w:firstLineChars="1810" w:firstLine="3073"/>
        <w:rPr>
          <w:rFonts w:hint="eastAsia"/>
          <w:b/>
          <w:bCs/>
        </w:rPr>
      </w:pPr>
      <w:bookmarkStart w:id="0" w:name="_GoBack"/>
      <w:bookmarkEnd w:id="0"/>
    </w:p>
    <w:p w:rsidR="00102A52" w:rsidRPr="007461CE" w:rsidRDefault="00102A52" w:rsidP="007461CE">
      <w:pPr>
        <w:ind w:firstLine="2592"/>
        <w:rPr>
          <w:rFonts w:hint="eastAsia"/>
          <w:b/>
          <w:bCs/>
          <w:sz w:val="36"/>
          <w:szCs w:val="36"/>
        </w:rPr>
      </w:pPr>
      <w:r w:rsidRPr="007461CE">
        <w:rPr>
          <w:rFonts w:hint="eastAsia"/>
          <w:b/>
          <w:bCs/>
          <w:sz w:val="36"/>
          <w:szCs w:val="36"/>
        </w:rPr>
        <w:t xml:space="preserve">スケジュール表　（パス名　</w:t>
      </w:r>
      <w:r w:rsidR="00696EE7" w:rsidRPr="007461CE">
        <w:rPr>
          <w:rFonts w:hint="eastAsia"/>
          <w:b/>
          <w:bCs/>
          <w:sz w:val="36"/>
          <w:szCs w:val="36"/>
        </w:rPr>
        <w:t xml:space="preserve">悪性リンパ腫　</w:t>
      </w:r>
      <w:r w:rsidR="003F7A9E" w:rsidRPr="007461CE">
        <w:rPr>
          <w:rFonts w:hint="eastAsia"/>
          <w:b/>
          <w:bCs/>
          <w:sz w:val="36"/>
          <w:szCs w:val="36"/>
        </w:rPr>
        <w:t>リツキサン</w:t>
      </w:r>
      <w:r w:rsidR="007C2EC2" w:rsidRPr="007461CE">
        <w:rPr>
          <w:rFonts w:hint="eastAsia"/>
          <w:b/>
          <w:bCs/>
          <w:sz w:val="36"/>
          <w:szCs w:val="36"/>
        </w:rPr>
        <w:t>療法</w:t>
      </w:r>
      <w:r w:rsidRPr="007461CE">
        <w:rPr>
          <w:rFonts w:hint="eastAsia"/>
          <w:b/>
          <w:bCs/>
          <w:sz w:val="36"/>
          <w:szCs w:val="36"/>
        </w:rPr>
        <w:t xml:space="preserve">）　　　　　　　　　　　　　（　　</w:t>
      </w:r>
      <w:r w:rsidR="001C294E">
        <w:rPr>
          <w:rFonts w:hint="eastAsia"/>
          <w:b/>
          <w:bCs/>
          <w:sz w:val="36"/>
          <w:szCs w:val="36"/>
        </w:rPr>
        <w:t xml:space="preserve">　　　</w:t>
      </w:r>
      <w:r w:rsidRPr="007461CE">
        <w:rPr>
          <w:rFonts w:hint="eastAsia"/>
          <w:b/>
          <w:bCs/>
          <w:sz w:val="36"/>
          <w:szCs w:val="36"/>
        </w:rPr>
        <w:t xml:space="preserve">　　　）様</w:t>
      </w:r>
    </w:p>
    <w:tbl>
      <w:tblPr>
        <w:tblW w:w="22925" w:type="dxa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7"/>
        <w:gridCol w:w="4219"/>
        <w:gridCol w:w="6862"/>
        <w:gridCol w:w="3102"/>
        <w:gridCol w:w="2726"/>
        <w:gridCol w:w="4799"/>
      </w:tblGrid>
      <w:tr w:rsidR="003F7A9E" w:rsidTr="000019B8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1217" w:type="dxa"/>
            <w:vMerge w:val="restart"/>
            <w:tcBorders>
              <w:top w:val="single" w:sz="24" w:space="0" w:color="auto"/>
              <w:left w:val="single" w:sz="24" w:space="0" w:color="auto"/>
            </w:tcBorders>
          </w:tcPr>
          <w:p w:rsidR="003F7A9E" w:rsidRDefault="003F7A9E">
            <w:pPr>
              <w:rPr>
                <w:rFonts w:hint="eastAsia"/>
                <w:sz w:val="24"/>
              </w:rPr>
            </w:pPr>
          </w:p>
        </w:tc>
        <w:tc>
          <w:tcPr>
            <w:tcW w:w="4219" w:type="dxa"/>
            <w:tcBorders>
              <w:top w:val="single" w:sz="24" w:space="0" w:color="auto"/>
            </w:tcBorders>
            <w:vAlign w:val="center"/>
          </w:tcPr>
          <w:p w:rsidR="003F7A9E" w:rsidRPr="00913974" w:rsidRDefault="003F7A9E" w:rsidP="007F2CE0">
            <w:pPr>
              <w:jc w:val="center"/>
              <w:rPr>
                <w:rFonts w:hint="eastAsia"/>
                <w:b/>
                <w:sz w:val="30"/>
                <w:szCs w:val="30"/>
              </w:rPr>
            </w:pPr>
            <w:r w:rsidRPr="00913974">
              <w:rPr>
                <w:rFonts w:hint="eastAsia"/>
                <w:b/>
                <w:sz w:val="30"/>
                <w:szCs w:val="30"/>
              </w:rPr>
              <w:t>入院当日（　／</w:t>
            </w:r>
            <w:r w:rsidR="001C294E">
              <w:rPr>
                <w:rFonts w:hint="eastAsia"/>
                <w:b/>
                <w:sz w:val="30"/>
                <w:szCs w:val="30"/>
              </w:rPr>
              <w:t xml:space="preserve">　</w:t>
            </w:r>
            <w:r w:rsidRPr="00913974">
              <w:rPr>
                <w:rFonts w:hint="eastAsia"/>
                <w:b/>
                <w:sz w:val="30"/>
                <w:szCs w:val="30"/>
              </w:rPr>
              <w:t>）</w:t>
            </w:r>
          </w:p>
        </w:tc>
        <w:tc>
          <w:tcPr>
            <w:tcW w:w="6862" w:type="dxa"/>
            <w:tcBorders>
              <w:top w:val="single" w:sz="24" w:space="0" w:color="auto"/>
            </w:tcBorders>
            <w:vAlign w:val="center"/>
          </w:tcPr>
          <w:p w:rsidR="003F7A9E" w:rsidRPr="00913974" w:rsidRDefault="003F7A9E" w:rsidP="007F2CE0">
            <w:pPr>
              <w:jc w:val="center"/>
              <w:rPr>
                <w:rFonts w:hint="eastAsia"/>
                <w:b/>
                <w:sz w:val="30"/>
                <w:szCs w:val="30"/>
              </w:rPr>
            </w:pPr>
            <w:r w:rsidRPr="00913974">
              <w:rPr>
                <w:rFonts w:hint="eastAsia"/>
                <w:b/>
                <w:sz w:val="30"/>
                <w:szCs w:val="30"/>
              </w:rPr>
              <w:t>（　／　）</w:t>
            </w:r>
          </w:p>
        </w:tc>
        <w:tc>
          <w:tcPr>
            <w:tcW w:w="3102" w:type="dxa"/>
            <w:tcBorders>
              <w:top w:val="single" w:sz="24" w:space="0" w:color="auto"/>
            </w:tcBorders>
            <w:vAlign w:val="center"/>
          </w:tcPr>
          <w:p w:rsidR="003F7A9E" w:rsidRPr="00913974" w:rsidRDefault="003F7A9E" w:rsidP="007F2CE0">
            <w:pPr>
              <w:jc w:val="center"/>
              <w:rPr>
                <w:rFonts w:hint="eastAsia"/>
                <w:b/>
                <w:sz w:val="30"/>
                <w:szCs w:val="30"/>
              </w:rPr>
            </w:pPr>
            <w:r w:rsidRPr="00913974">
              <w:rPr>
                <w:rFonts w:hint="eastAsia"/>
                <w:b/>
                <w:sz w:val="30"/>
                <w:szCs w:val="30"/>
              </w:rPr>
              <w:t>（　／　）</w:t>
            </w:r>
          </w:p>
        </w:tc>
        <w:tc>
          <w:tcPr>
            <w:tcW w:w="2726" w:type="dxa"/>
            <w:tcBorders>
              <w:top w:val="single" w:sz="24" w:space="0" w:color="auto"/>
            </w:tcBorders>
            <w:vAlign w:val="center"/>
          </w:tcPr>
          <w:p w:rsidR="003F7A9E" w:rsidRPr="00913974" w:rsidRDefault="003F7A9E" w:rsidP="007F2CE0">
            <w:pPr>
              <w:jc w:val="center"/>
              <w:rPr>
                <w:rFonts w:hint="eastAsia"/>
                <w:b/>
                <w:sz w:val="30"/>
                <w:szCs w:val="30"/>
              </w:rPr>
            </w:pPr>
            <w:r w:rsidRPr="00913974">
              <w:rPr>
                <w:rFonts w:hint="eastAsia"/>
                <w:b/>
                <w:sz w:val="30"/>
                <w:szCs w:val="30"/>
              </w:rPr>
              <w:t>(</w:t>
            </w:r>
            <w:r w:rsidRPr="00913974">
              <w:rPr>
                <w:rFonts w:hint="eastAsia"/>
                <w:b/>
                <w:sz w:val="30"/>
                <w:szCs w:val="30"/>
              </w:rPr>
              <w:t xml:space="preserve">　／　</w:t>
            </w:r>
            <w:r w:rsidRPr="00913974">
              <w:rPr>
                <w:rFonts w:hint="eastAsia"/>
                <w:b/>
                <w:sz w:val="30"/>
                <w:szCs w:val="30"/>
              </w:rPr>
              <w:t>)</w:t>
            </w:r>
            <w:r w:rsidRPr="00913974">
              <w:rPr>
                <w:rFonts w:hint="eastAsia"/>
                <w:b/>
                <w:sz w:val="30"/>
                <w:szCs w:val="30"/>
              </w:rPr>
              <w:t>～</w:t>
            </w:r>
          </w:p>
        </w:tc>
        <w:tc>
          <w:tcPr>
            <w:tcW w:w="4799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3F7A9E" w:rsidRPr="00913974" w:rsidRDefault="003F7A9E" w:rsidP="007F2CE0">
            <w:pPr>
              <w:jc w:val="center"/>
              <w:rPr>
                <w:rFonts w:hint="eastAsia"/>
                <w:b/>
                <w:sz w:val="30"/>
                <w:szCs w:val="30"/>
              </w:rPr>
            </w:pPr>
            <w:r w:rsidRPr="00913974">
              <w:rPr>
                <w:rFonts w:hint="eastAsia"/>
                <w:b/>
                <w:sz w:val="30"/>
                <w:szCs w:val="30"/>
              </w:rPr>
              <w:t xml:space="preserve">（　／　</w:t>
            </w:r>
            <w:r w:rsidRPr="00913974">
              <w:rPr>
                <w:rFonts w:hint="eastAsia"/>
                <w:b/>
                <w:sz w:val="30"/>
                <w:szCs w:val="30"/>
              </w:rPr>
              <w:t>)</w:t>
            </w:r>
          </w:p>
        </w:tc>
      </w:tr>
      <w:tr w:rsidR="003F7A9E" w:rsidTr="000019B8">
        <w:tblPrEx>
          <w:tblCellMar>
            <w:top w:w="0" w:type="dxa"/>
            <w:bottom w:w="0" w:type="dxa"/>
          </w:tblCellMar>
        </w:tblPrEx>
        <w:trPr>
          <w:cantSplit/>
          <w:trHeight w:val="184"/>
        </w:trPr>
        <w:tc>
          <w:tcPr>
            <w:tcW w:w="1217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:rsidR="003F7A9E" w:rsidRDefault="003F7A9E">
            <w:pPr>
              <w:rPr>
                <w:rFonts w:hint="eastAsia"/>
                <w:sz w:val="24"/>
              </w:rPr>
            </w:pPr>
          </w:p>
        </w:tc>
        <w:tc>
          <w:tcPr>
            <w:tcW w:w="4219" w:type="dxa"/>
            <w:tcBorders>
              <w:bottom w:val="single" w:sz="24" w:space="0" w:color="auto"/>
            </w:tcBorders>
          </w:tcPr>
          <w:p w:rsidR="003F7A9E" w:rsidRPr="00913974" w:rsidRDefault="003F7A9E" w:rsidP="006F269D">
            <w:pPr>
              <w:jc w:val="center"/>
              <w:rPr>
                <w:rFonts w:hint="eastAsia"/>
                <w:b/>
                <w:sz w:val="30"/>
                <w:szCs w:val="30"/>
              </w:rPr>
            </w:pPr>
            <w:r w:rsidRPr="00913974">
              <w:rPr>
                <w:rFonts w:hint="eastAsia"/>
                <w:b/>
                <w:sz w:val="30"/>
                <w:szCs w:val="30"/>
              </w:rPr>
              <w:t>化学療法前</w:t>
            </w:r>
          </w:p>
        </w:tc>
        <w:tc>
          <w:tcPr>
            <w:tcW w:w="6862" w:type="dxa"/>
            <w:tcBorders>
              <w:bottom w:val="single" w:sz="24" w:space="0" w:color="auto"/>
            </w:tcBorders>
          </w:tcPr>
          <w:p w:rsidR="003F7A9E" w:rsidRPr="00913974" w:rsidRDefault="009B2920" w:rsidP="006F269D">
            <w:pPr>
              <w:jc w:val="center"/>
              <w:rPr>
                <w:rFonts w:hint="eastAsia"/>
                <w:b/>
                <w:sz w:val="30"/>
                <w:szCs w:val="30"/>
              </w:rPr>
            </w:pPr>
            <w:r w:rsidRPr="00913974">
              <w:rPr>
                <w:rFonts w:hint="eastAsia"/>
                <w:b/>
                <w:sz w:val="30"/>
                <w:szCs w:val="30"/>
              </w:rPr>
              <w:t>化学療法</w:t>
            </w:r>
            <w:r w:rsidRPr="00913974">
              <w:rPr>
                <w:rFonts w:hint="eastAsia"/>
                <w:b/>
                <w:sz w:val="30"/>
                <w:szCs w:val="30"/>
              </w:rPr>
              <w:t>1</w:t>
            </w:r>
            <w:r w:rsidRPr="00913974">
              <w:rPr>
                <w:rFonts w:hint="eastAsia"/>
                <w:b/>
                <w:sz w:val="30"/>
                <w:szCs w:val="30"/>
              </w:rPr>
              <w:t>日目</w:t>
            </w:r>
          </w:p>
        </w:tc>
        <w:tc>
          <w:tcPr>
            <w:tcW w:w="3102" w:type="dxa"/>
            <w:tcBorders>
              <w:bottom w:val="single" w:sz="24" w:space="0" w:color="auto"/>
            </w:tcBorders>
          </w:tcPr>
          <w:p w:rsidR="003F7A9E" w:rsidRPr="00913974" w:rsidRDefault="009B2920">
            <w:pPr>
              <w:jc w:val="center"/>
              <w:rPr>
                <w:rFonts w:hint="eastAsia"/>
                <w:b/>
                <w:sz w:val="30"/>
                <w:szCs w:val="30"/>
              </w:rPr>
            </w:pPr>
            <w:r w:rsidRPr="00913974">
              <w:rPr>
                <w:rFonts w:hint="eastAsia"/>
                <w:b/>
                <w:sz w:val="30"/>
                <w:szCs w:val="30"/>
              </w:rPr>
              <w:t>化学療法２</w:t>
            </w:r>
            <w:r w:rsidR="003F7A9E" w:rsidRPr="00913974">
              <w:rPr>
                <w:rFonts w:hint="eastAsia"/>
                <w:b/>
                <w:sz w:val="30"/>
                <w:szCs w:val="30"/>
              </w:rPr>
              <w:t>日目</w:t>
            </w:r>
          </w:p>
        </w:tc>
        <w:tc>
          <w:tcPr>
            <w:tcW w:w="2726" w:type="dxa"/>
            <w:tcBorders>
              <w:bottom w:val="single" w:sz="24" w:space="0" w:color="auto"/>
            </w:tcBorders>
          </w:tcPr>
          <w:p w:rsidR="003F7A9E" w:rsidRPr="00913974" w:rsidRDefault="003F7A9E">
            <w:pPr>
              <w:jc w:val="center"/>
              <w:rPr>
                <w:rFonts w:hint="eastAsia"/>
                <w:b/>
                <w:sz w:val="30"/>
                <w:szCs w:val="30"/>
              </w:rPr>
            </w:pPr>
            <w:r w:rsidRPr="00913974">
              <w:rPr>
                <w:rFonts w:hint="eastAsia"/>
                <w:b/>
                <w:sz w:val="30"/>
                <w:szCs w:val="30"/>
              </w:rPr>
              <w:t>化学療法</w:t>
            </w:r>
            <w:r w:rsidR="00913974">
              <w:rPr>
                <w:rFonts w:hint="eastAsia"/>
                <w:b/>
                <w:sz w:val="30"/>
                <w:szCs w:val="30"/>
              </w:rPr>
              <w:t>3</w:t>
            </w:r>
            <w:r w:rsidRPr="00913974">
              <w:rPr>
                <w:rFonts w:hint="eastAsia"/>
                <w:b/>
                <w:sz w:val="30"/>
                <w:szCs w:val="30"/>
              </w:rPr>
              <w:t>日目～</w:t>
            </w:r>
          </w:p>
        </w:tc>
        <w:tc>
          <w:tcPr>
            <w:tcW w:w="4799" w:type="dxa"/>
            <w:tcBorders>
              <w:bottom w:val="single" w:sz="24" w:space="0" w:color="auto"/>
              <w:right w:val="single" w:sz="24" w:space="0" w:color="auto"/>
            </w:tcBorders>
          </w:tcPr>
          <w:p w:rsidR="003F7A9E" w:rsidRPr="00913974" w:rsidRDefault="003F7A9E" w:rsidP="004116A1">
            <w:pPr>
              <w:ind w:firstLineChars="400" w:firstLine="970"/>
              <w:rPr>
                <w:rFonts w:hint="eastAsia"/>
                <w:b/>
                <w:sz w:val="30"/>
                <w:szCs w:val="30"/>
              </w:rPr>
            </w:pPr>
            <w:r w:rsidRPr="00913974">
              <w:rPr>
                <w:rFonts w:hint="eastAsia"/>
                <w:b/>
                <w:sz w:val="30"/>
                <w:szCs w:val="30"/>
              </w:rPr>
              <w:t>（　）食退院後</w:t>
            </w:r>
          </w:p>
        </w:tc>
      </w:tr>
      <w:tr w:rsidR="003F7A9E" w:rsidTr="000019B8">
        <w:tblPrEx>
          <w:tblCellMar>
            <w:top w:w="0" w:type="dxa"/>
            <w:bottom w:w="0" w:type="dxa"/>
          </w:tblCellMar>
        </w:tblPrEx>
        <w:trPr>
          <w:cantSplit/>
          <w:trHeight w:val="2363"/>
        </w:trPr>
        <w:tc>
          <w:tcPr>
            <w:tcW w:w="1217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3F7A9E" w:rsidRPr="007461CE" w:rsidRDefault="003F7A9E">
            <w:pPr>
              <w:jc w:val="center"/>
              <w:rPr>
                <w:rFonts w:hint="eastAsia"/>
                <w:b/>
                <w:bCs/>
                <w:sz w:val="32"/>
                <w:szCs w:val="32"/>
              </w:rPr>
            </w:pPr>
            <w:r w:rsidRPr="007461CE">
              <w:rPr>
                <w:rFonts w:hint="eastAsia"/>
                <w:b/>
                <w:bCs/>
                <w:sz w:val="32"/>
                <w:szCs w:val="32"/>
              </w:rPr>
              <w:t>治療</w:t>
            </w:r>
          </w:p>
        </w:tc>
        <w:tc>
          <w:tcPr>
            <w:tcW w:w="4219" w:type="dxa"/>
            <w:tcBorders>
              <w:top w:val="single" w:sz="24" w:space="0" w:color="auto"/>
            </w:tcBorders>
          </w:tcPr>
          <w:p w:rsidR="009F4FDF" w:rsidRPr="00913974" w:rsidRDefault="009F4FDF" w:rsidP="009F4FDF">
            <w:pPr>
              <w:rPr>
                <w:rFonts w:hint="eastAsia"/>
                <w:sz w:val="26"/>
                <w:szCs w:val="26"/>
              </w:rPr>
            </w:pPr>
            <w:r w:rsidRPr="00913974">
              <w:rPr>
                <w:rFonts w:hint="eastAsia"/>
                <w:sz w:val="26"/>
                <w:szCs w:val="26"/>
              </w:rPr>
              <w:t>治療（化学療法）の準備を行います。</w:t>
            </w:r>
          </w:p>
          <w:p w:rsidR="009F4FDF" w:rsidRPr="00913974" w:rsidRDefault="009F4FDF" w:rsidP="009F4FDF">
            <w:pPr>
              <w:rPr>
                <w:rFonts w:hint="eastAsia"/>
                <w:sz w:val="26"/>
                <w:szCs w:val="26"/>
              </w:rPr>
            </w:pPr>
            <w:r w:rsidRPr="00913974">
              <w:rPr>
                <w:rFonts w:hint="eastAsia"/>
                <w:sz w:val="26"/>
                <w:szCs w:val="26"/>
              </w:rPr>
              <w:t>医師が診察します。</w:t>
            </w:r>
          </w:p>
          <w:p w:rsidR="003F7A9E" w:rsidRDefault="009F4FDF" w:rsidP="009F4FDF">
            <w:pPr>
              <w:rPr>
                <w:rFonts w:ascii="ＭＳ ゴシック" w:hAnsi="ＭＳ ゴシック"/>
                <w:sz w:val="26"/>
                <w:szCs w:val="26"/>
              </w:rPr>
            </w:pPr>
            <w:r w:rsidRPr="00913974">
              <w:rPr>
                <w:rFonts w:ascii="ＭＳ ゴシック" w:hAnsi="ＭＳ ゴシック" w:hint="eastAsia"/>
                <w:sz w:val="26"/>
                <w:szCs w:val="26"/>
              </w:rPr>
              <w:t>持参薬は、薬剤師が確認後、医師の指示で必要な薬を継続します。</w:t>
            </w:r>
          </w:p>
          <w:p w:rsidR="007328CE" w:rsidRPr="00913974" w:rsidRDefault="00B724F0" w:rsidP="009F4FDF">
            <w:pPr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　　　</w:t>
            </w:r>
            <w:r w:rsidR="00FB6393">
              <w:rPr>
                <w:noProof/>
                <w:sz w:val="26"/>
                <w:szCs w:val="26"/>
              </w:rPr>
              <w:drawing>
                <wp:inline distT="0" distB="0" distL="0" distR="0">
                  <wp:extent cx="628650" cy="628650"/>
                  <wp:effectExtent l="0" t="0" r="0" b="0"/>
                  <wp:docPr id="35" name="図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6"/>
                <w:szCs w:val="26"/>
              </w:rPr>
              <w:t xml:space="preserve">　　　　　</w:t>
            </w:r>
            <w:r w:rsidR="00FB6393">
              <w:rPr>
                <w:noProof/>
                <w:sz w:val="26"/>
                <w:szCs w:val="26"/>
              </w:rPr>
              <w:drawing>
                <wp:inline distT="0" distB="0" distL="0" distR="0">
                  <wp:extent cx="605790" cy="605790"/>
                  <wp:effectExtent l="0" t="0" r="0" b="0"/>
                  <wp:docPr id="36" name="図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790" cy="605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62" w:type="dxa"/>
            <w:tcBorders>
              <w:top w:val="single" w:sz="24" w:space="0" w:color="auto"/>
            </w:tcBorders>
          </w:tcPr>
          <w:p w:rsidR="003F7A9E" w:rsidRPr="00913974" w:rsidRDefault="009F4FDF" w:rsidP="006F269D">
            <w:pPr>
              <w:rPr>
                <w:rFonts w:hint="eastAsia"/>
                <w:sz w:val="26"/>
                <w:szCs w:val="26"/>
              </w:rPr>
            </w:pPr>
            <w:r w:rsidRPr="00913974">
              <w:rPr>
                <w:rFonts w:hint="eastAsia"/>
                <w:sz w:val="26"/>
                <w:szCs w:val="26"/>
              </w:rPr>
              <w:t>朝の</w:t>
            </w:r>
            <w:r w:rsidRPr="00913974">
              <w:rPr>
                <w:rFonts w:hint="eastAsia"/>
                <w:sz w:val="26"/>
                <w:szCs w:val="26"/>
              </w:rPr>
              <w:t>6</w:t>
            </w:r>
            <w:r w:rsidRPr="00913974">
              <w:rPr>
                <w:rFonts w:hint="eastAsia"/>
                <w:sz w:val="26"/>
                <w:szCs w:val="26"/>
              </w:rPr>
              <w:t>時から尿量測定</w:t>
            </w:r>
            <w:r w:rsidR="00B62961" w:rsidRPr="00913974">
              <w:rPr>
                <w:rFonts w:hint="eastAsia"/>
                <w:sz w:val="26"/>
                <w:szCs w:val="26"/>
              </w:rPr>
              <w:t>を行い</w:t>
            </w:r>
            <w:r w:rsidR="003F7A9E" w:rsidRPr="00913974">
              <w:rPr>
                <w:rFonts w:hint="eastAsia"/>
                <w:sz w:val="26"/>
                <w:szCs w:val="26"/>
              </w:rPr>
              <w:t>ます。</w:t>
            </w:r>
            <w:r w:rsidR="00383C90">
              <w:rPr>
                <w:rFonts w:hint="eastAsia"/>
                <w:sz w:val="26"/>
                <w:szCs w:val="26"/>
              </w:rPr>
              <w:t>朝食前に体重測定を行い</w:t>
            </w:r>
            <w:r w:rsidR="003F7A9E" w:rsidRPr="00913974">
              <w:rPr>
                <w:rFonts w:hint="eastAsia"/>
                <w:sz w:val="26"/>
                <w:szCs w:val="26"/>
              </w:rPr>
              <w:t>ます。</w:t>
            </w:r>
          </w:p>
          <w:p w:rsidR="00DA442C" w:rsidRPr="00993CDB" w:rsidRDefault="00DA442C" w:rsidP="006F269D">
            <w:pPr>
              <w:rPr>
                <w:rFonts w:hint="eastAsia"/>
                <w:b/>
                <w:sz w:val="24"/>
                <w:szCs w:val="24"/>
              </w:rPr>
            </w:pPr>
            <w:r w:rsidRPr="00993CDB">
              <w:rPr>
                <w:rFonts w:hint="eastAsia"/>
                <w:b/>
                <w:sz w:val="24"/>
                <w:szCs w:val="24"/>
              </w:rPr>
              <w:t>【リツキサン投与</w:t>
            </w:r>
            <w:r w:rsidRPr="00993CDB">
              <w:rPr>
                <w:rFonts w:hint="eastAsia"/>
                <w:b/>
                <w:sz w:val="24"/>
                <w:szCs w:val="24"/>
              </w:rPr>
              <w:t>30</w:t>
            </w:r>
            <w:r w:rsidRPr="00993CDB">
              <w:rPr>
                <w:rFonts w:hint="eastAsia"/>
                <w:b/>
                <w:sz w:val="24"/>
                <w:szCs w:val="24"/>
              </w:rPr>
              <w:t>分前】</w:t>
            </w:r>
          </w:p>
          <w:p w:rsidR="00DA442C" w:rsidRDefault="00DA442C" w:rsidP="006F269D">
            <w:pPr>
              <w:rPr>
                <w:sz w:val="26"/>
                <w:szCs w:val="26"/>
              </w:rPr>
            </w:pPr>
            <w:r w:rsidRPr="00913974">
              <w:rPr>
                <w:rFonts w:hint="eastAsia"/>
                <w:sz w:val="26"/>
                <w:szCs w:val="26"/>
              </w:rPr>
              <w:t>前投薬の解熱剤と抗ヒスタミン剤を内服します。</w:t>
            </w:r>
          </w:p>
          <w:p w:rsidR="00C26006" w:rsidRPr="00913974" w:rsidRDefault="00FB6393" w:rsidP="006F269D">
            <w:pPr>
              <w:rPr>
                <w:sz w:val="26"/>
                <w:szCs w:val="26"/>
              </w:rPr>
            </w:pPr>
            <w:r>
              <w:rPr>
                <w:rFonts w:hint="eastAsia"/>
                <w:noProof/>
                <w:w w:val="1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>
                      <wp:simplePos x="0" y="0"/>
                      <wp:positionH relativeFrom="column">
                        <wp:posOffset>1833245</wp:posOffset>
                      </wp:positionH>
                      <wp:positionV relativeFrom="paragraph">
                        <wp:posOffset>107950</wp:posOffset>
                      </wp:positionV>
                      <wp:extent cx="2268220" cy="726440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8220" cy="726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93CDB" w:rsidRPr="00993CDB" w:rsidRDefault="00993CDB">
                                  <w:r w:rsidRPr="00993CDB">
                                    <w:rPr>
                                      <w:rFonts w:hint="eastAsia"/>
                                    </w:rPr>
                                    <w:t>①生食</w:t>
                                  </w:r>
                                  <w:r w:rsidRPr="00993CDB">
                                    <w:rPr>
                                      <w:rFonts w:hint="eastAsia"/>
                                    </w:rPr>
                                    <w:t>100ml+</w:t>
                                  </w:r>
                                  <w:r w:rsidRPr="00993CDB">
                                    <w:rPr>
                                      <w:rFonts w:hint="eastAsia"/>
                                    </w:rPr>
                                    <w:t>ステロイド（</w:t>
                                  </w:r>
                                  <w:r w:rsidRPr="00993CDB">
                                    <w:rPr>
                                      <w:rFonts w:hint="eastAsia"/>
                                    </w:rPr>
                                    <w:t>30</w:t>
                                  </w:r>
                                  <w:r w:rsidRPr="00993CDB">
                                    <w:rPr>
                                      <w:rFonts w:hint="eastAsia"/>
                                    </w:rPr>
                                    <w:t>分）</w:t>
                                  </w:r>
                                </w:p>
                                <w:p w:rsidR="00993CDB" w:rsidRPr="00993CDB" w:rsidRDefault="00993CDB">
                                  <w:r w:rsidRPr="00993CDB">
                                    <w:rPr>
                                      <w:rFonts w:hint="eastAsia"/>
                                    </w:rPr>
                                    <w:t>②生食</w:t>
                                  </w:r>
                                  <w:r w:rsidRPr="00993CDB">
                                    <w:rPr>
                                      <w:rFonts w:hint="eastAsia"/>
                                    </w:rPr>
                                    <w:t>500ml+</w:t>
                                  </w:r>
                                  <w:r w:rsidRPr="00993CDB">
                                    <w:rPr>
                                      <w:rFonts w:hint="eastAsia"/>
                                    </w:rPr>
                                    <w:t>リツキシマブ</w:t>
                                  </w:r>
                                  <w:r w:rsidR="00EE73A1">
                                    <w:rPr>
                                      <w:rFonts w:hint="eastAsia"/>
                                    </w:rPr>
                                    <w:t>（</w:t>
                                  </w:r>
                                  <w:r w:rsidR="00EE73A1">
                                    <w:rPr>
                                      <w:rFonts w:hint="eastAsia"/>
                                    </w:rPr>
                                    <w:t>4</w:t>
                                  </w:r>
                                  <w:r w:rsidR="00EE73A1">
                                    <w:rPr>
                                      <w:rFonts w:hint="eastAsia"/>
                                    </w:rPr>
                                    <w:t>～</w:t>
                                  </w:r>
                                  <w:r w:rsidR="00EE73A1">
                                    <w:rPr>
                                      <w:rFonts w:hint="eastAsia"/>
                                    </w:rPr>
                                    <w:t>6</w:t>
                                  </w:r>
                                  <w:r w:rsidR="00EE73A1">
                                    <w:rPr>
                                      <w:rFonts w:hint="eastAsia"/>
                                    </w:rPr>
                                    <w:t>時間）</w:t>
                                  </w:r>
                                </w:p>
                                <w:p w:rsidR="00993CDB" w:rsidRPr="00993CDB" w:rsidRDefault="00993CDB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 w:rsidRPr="00993CDB">
                                    <w:rPr>
                                      <w:rFonts w:hint="eastAsia"/>
                                    </w:rPr>
                                    <w:t>③ハルトマン</w:t>
                                  </w:r>
                                  <w:r w:rsidRPr="00993CDB">
                                    <w:rPr>
                                      <w:rFonts w:hint="eastAsia"/>
                                    </w:rPr>
                                    <w:t>500</w:t>
                                  </w:r>
                                  <w:r w:rsidRPr="00993CDB">
                                    <w:rPr>
                                      <w:rFonts w:hint="eastAsia"/>
                                    </w:rPr>
                                    <w:t>ｍｌ（</w:t>
                                  </w:r>
                                  <w:r w:rsidRPr="00993CDB">
                                    <w:rPr>
                                      <w:rFonts w:hint="eastAsia"/>
                                    </w:rPr>
                                    <w:t>3</w:t>
                                  </w:r>
                                  <w:r w:rsidRPr="00993CDB">
                                    <w:rPr>
                                      <w:rFonts w:hint="eastAsia"/>
                                    </w:rPr>
                                    <w:t>時間）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44.35pt;margin-top:8.5pt;width:178.6pt;height:57.2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">
                      <v:textbox inset="5.85pt,.7pt,5.85pt,.7pt">
                        <w:txbxContent>
                          <w:p w:rsidR="00993CDB" w:rsidRPr="00993CDB" w:rsidRDefault="00993CDB">
                            <w:r w:rsidRPr="00993CDB">
                              <w:rPr>
                                <w:rFonts w:hint="eastAsia"/>
                              </w:rPr>
                              <w:t>①生食</w:t>
                            </w:r>
                            <w:r w:rsidRPr="00993CDB">
                              <w:rPr>
                                <w:rFonts w:hint="eastAsia"/>
                              </w:rPr>
                              <w:t>100ml+</w:t>
                            </w:r>
                            <w:r w:rsidRPr="00993CDB">
                              <w:rPr>
                                <w:rFonts w:hint="eastAsia"/>
                              </w:rPr>
                              <w:t>ステロイド（</w:t>
                            </w:r>
                            <w:r w:rsidRPr="00993CDB">
                              <w:rPr>
                                <w:rFonts w:hint="eastAsia"/>
                              </w:rPr>
                              <w:t>30</w:t>
                            </w:r>
                            <w:r w:rsidRPr="00993CDB">
                              <w:rPr>
                                <w:rFonts w:hint="eastAsia"/>
                              </w:rPr>
                              <w:t>分）</w:t>
                            </w:r>
                          </w:p>
                          <w:p w:rsidR="00993CDB" w:rsidRPr="00993CDB" w:rsidRDefault="00993CDB">
                            <w:r w:rsidRPr="00993CDB">
                              <w:rPr>
                                <w:rFonts w:hint="eastAsia"/>
                              </w:rPr>
                              <w:t>②生食</w:t>
                            </w:r>
                            <w:r w:rsidRPr="00993CDB">
                              <w:rPr>
                                <w:rFonts w:hint="eastAsia"/>
                              </w:rPr>
                              <w:t>500ml+</w:t>
                            </w:r>
                            <w:r w:rsidRPr="00993CDB">
                              <w:rPr>
                                <w:rFonts w:hint="eastAsia"/>
                              </w:rPr>
                              <w:t>リツキシマブ</w:t>
                            </w:r>
                            <w:r w:rsidR="00EE73A1">
                              <w:rPr>
                                <w:rFonts w:hint="eastAsia"/>
                              </w:rPr>
                              <w:t>（</w:t>
                            </w:r>
                            <w:r w:rsidR="00EE73A1">
                              <w:rPr>
                                <w:rFonts w:hint="eastAsia"/>
                              </w:rPr>
                              <w:t>4</w:t>
                            </w:r>
                            <w:r w:rsidR="00EE73A1">
                              <w:rPr>
                                <w:rFonts w:hint="eastAsia"/>
                              </w:rPr>
                              <w:t>～</w:t>
                            </w:r>
                            <w:r w:rsidR="00EE73A1">
                              <w:rPr>
                                <w:rFonts w:hint="eastAsia"/>
                              </w:rPr>
                              <w:t>6</w:t>
                            </w:r>
                            <w:r w:rsidR="00EE73A1">
                              <w:rPr>
                                <w:rFonts w:hint="eastAsia"/>
                              </w:rPr>
                              <w:t>時間）</w:t>
                            </w:r>
                          </w:p>
                          <w:p w:rsidR="00993CDB" w:rsidRPr="00993CDB" w:rsidRDefault="00993CDB">
                            <w:pPr>
                              <w:rPr>
                                <w:rFonts w:hint="eastAsia"/>
                              </w:rPr>
                            </w:pPr>
                            <w:r w:rsidRPr="00993CDB">
                              <w:rPr>
                                <w:rFonts w:hint="eastAsia"/>
                              </w:rPr>
                              <w:t>③ハルトマン</w:t>
                            </w:r>
                            <w:r w:rsidRPr="00993CDB">
                              <w:rPr>
                                <w:rFonts w:hint="eastAsia"/>
                              </w:rPr>
                              <w:t>500</w:t>
                            </w:r>
                            <w:r w:rsidRPr="00993CDB">
                              <w:rPr>
                                <w:rFonts w:hint="eastAsia"/>
                              </w:rPr>
                              <w:t>ｍｌ（</w:t>
                            </w:r>
                            <w:r w:rsidRPr="00993CDB">
                              <w:rPr>
                                <w:rFonts w:hint="eastAsia"/>
                              </w:rPr>
                              <w:t>3</w:t>
                            </w:r>
                            <w:r w:rsidRPr="00993CDB">
                              <w:rPr>
                                <w:rFonts w:hint="eastAsia"/>
                              </w:rPr>
                              <w:t>時間）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F7A9E" w:rsidRPr="00913974">
              <w:rPr>
                <w:rFonts w:hint="eastAsia"/>
                <w:sz w:val="26"/>
                <w:szCs w:val="26"/>
              </w:rPr>
              <w:t>化学療法の点滴を行います。</w:t>
            </w:r>
          </w:p>
          <w:p w:rsidR="003F7A9E" w:rsidRPr="00913974" w:rsidRDefault="00C64172" w:rsidP="006F269D">
            <w:pPr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　</w:t>
            </w:r>
            <w:r w:rsidR="00FB6393">
              <w:rPr>
                <w:noProof/>
                <w:sz w:val="26"/>
                <w:szCs w:val="26"/>
              </w:rPr>
              <w:drawing>
                <wp:inline distT="0" distB="0" distL="0" distR="0">
                  <wp:extent cx="478790" cy="478790"/>
                  <wp:effectExtent l="0" t="0" r="0" b="0"/>
                  <wp:docPr id="11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790" cy="478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6"/>
                <w:szCs w:val="26"/>
              </w:rPr>
              <w:t xml:space="preserve">　　</w:t>
            </w:r>
            <w:r w:rsidR="00FB6393">
              <w:rPr>
                <w:noProof/>
                <w:sz w:val="26"/>
                <w:szCs w:val="26"/>
              </w:rPr>
              <w:drawing>
                <wp:inline distT="0" distB="0" distL="0" distR="0">
                  <wp:extent cx="581025" cy="581025"/>
                  <wp:effectExtent l="0" t="0" r="0" b="0"/>
                  <wp:docPr id="12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2" w:type="dxa"/>
            <w:tcBorders>
              <w:top w:val="single" w:sz="24" w:space="0" w:color="auto"/>
            </w:tcBorders>
          </w:tcPr>
          <w:p w:rsidR="003F7A9E" w:rsidRPr="00913974" w:rsidRDefault="003F7A9E">
            <w:pPr>
              <w:rPr>
                <w:rFonts w:hint="eastAsia"/>
                <w:sz w:val="26"/>
                <w:szCs w:val="26"/>
              </w:rPr>
            </w:pPr>
            <w:r w:rsidRPr="00913974">
              <w:rPr>
                <w:rFonts w:hint="eastAsia"/>
                <w:sz w:val="26"/>
                <w:szCs w:val="26"/>
              </w:rPr>
              <w:t>朝の</w:t>
            </w:r>
            <w:r w:rsidRPr="00913974">
              <w:rPr>
                <w:rFonts w:hint="eastAsia"/>
                <w:sz w:val="26"/>
                <w:szCs w:val="26"/>
              </w:rPr>
              <w:t>6</w:t>
            </w:r>
            <w:r w:rsidR="00383C90">
              <w:rPr>
                <w:rFonts w:hint="eastAsia"/>
                <w:sz w:val="26"/>
                <w:szCs w:val="26"/>
              </w:rPr>
              <w:t>時まで尿量測定を行います</w:t>
            </w:r>
            <w:r w:rsidRPr="00913974">
              <w:rPr>
                <w:rFonts w:hint="eastAsia"/>
                <w:sz w:val="26"/>
                <w:szCs w:val="26"/>
              </w:rPr>
              <w:t>。</w:t>
            </w:r>
          </w:p>
          <w:p w:rsidR="003F7A9E" w:rsidRPr="00913974" w:rsidRDefault="00383C90">
            <w:pPr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朝食前に体重測定を行い</w:t>
            </w:r>
            <w:r w:rsidR="003F7A9E" w:rsidRPr="00913974">
              <w:rPr>
                <w:rFonts w:hint="eastAsia"/>
                <w:sz w:val="26"/>
                <w:szCs w:val="26"/>
              </w:rPr>
              <w:t>ます。</w:t>
            </w:r>
          </w:p>
          <w:p w:rsidR="003F7A9E" w:rsidRPr="00913974" w:rsidRDefault="00FB6393">
            <w:pPr>
              <w:rPr>
                <w:rFonts w:hint="eastAsia"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drawing>
                <wp:inline distT="0" distB="0" distL="0" distR="0">
                  <wp:extent cx="638175" cy="638175"/>
                  <wp:effectExtent l="0" t="0" r="0" b="0"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6" w:type="dxa"/>
            <w:tcBorders>
              <w:top w:val="single" w:sz="24" w:space="0" w:color="auto"/>
            </w:tcBorders>
          </w:tcPr>
          <w:p w:rsidR="00C64172" w:rsidRDefault="00383C90" w:rsidP="00C64172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朝食前に体重測定を行い</w:t>
            </w:r>
            <w:r w:rsidR="00C64172" w:rsidRPr="00913974">
              <w:rPr>
                <w:rFonts w:hint="eastAsia"/>
                <w:sz w:val="26"/>
                <w:szCs w:val="26"/>
              </w:rPr>
              <w:t>ます。</w:t>
            </w:r>
          </w:p>
          <w:p w:rsidR="00C64172" w:rsidRPr="00913974" w:rsidRDefault="00C64172" w:rsidP="00C64172">
            <w:pPr>
              <w:rPr>
                <w:rFonts w:hint="eastAsia"/>
                <w:sz w:val="26"/>
                <w:szCs w:val="26"/>
              </w:rPr>
            </w:pPr>
          </w:p>
          <w:p w:rsidR="003F7A9E" w:rsidRPr="00C64172" w:rsidRDefault="00FB6393">
            <w:pPr>
              <w:rPr>
                <w:rFonts w:ascii="ＭＳ ゴシック" w:hAnsi="ＭＳ ゴシック" w:hint="eastAsia"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drawing>
                <wp:inline distT="0" distB="0" distL="0" distR="0">
                  <wp:extent cx="638175" cy="638175"/>
                  <wp:effectExtent l="0" t="0" r="0" b="0"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99" w:type="dxa"/>
            <w:tcBorders>
              <w:top w:val="single" w:sz="24" w:space="0" w:color="auto"/>
              <w:right w:val="single" w:sz="24" w:space="0" w:color="auto"/>
            </w:tcBorders>
          </w:tcPr>
          <w:p w:rsidR="009F4FDF" w:rsidRPr="00913974" w:rsidRDefault="009F4FDF" w:rsidP="009F4FDF">
            <w:pPr>
              <w:tabs>
                <w:tab w:val="left" w:pos="1677"/>
              </w:tabs>
              <w:rPr>
                <w:sz w:val="26"/>
                <w:szCs w:val="26"/>
              </w:rPr>
            </w:pPr>
            <w:r w:rsidRPr="00913974">
              <w:rPr>
                <w:rFonts w:hint="eastAsia"/>
                <w:sz w:val="26"/>
                <w:szCs w:val="26"/>
              </w:rPr>
              <w:t>医師より退院後も必要な薬が処方されますので、必ず内服してください。</w:t>
            </w:r>
          </w:p>
          <w:p w:rsidR="000019B8" w:rsidRDefault="009F4FDF" w:rsidP="000019B8">
            <w:pPr>
              <w:tabs>
                <w:tab w:val="left" w:pos="1677"/>
              </w:tabs>
              <w:ind w:left="2898" w:hanging="2898"/>
              <w:rPr>
                <w:sz w:val="26"/>
                <w:szCs w:val="26"/>
              </w:rPr>
            </w:pPr>
            <w:r w:rsidRPr="00913974">
              <w:rPr>
                <w:rFonts w:hint="eastAsia"/>
                <w:sz w:val="26"/>
                <w:szCs w:val="26"/>
              </w:rPr>
              <w:t>他の治療を併用する方は、入院継続します。</w:t>
            </w:r>
          </w:p>
          <w:p w:rsidR="00C64172" w:rsidRPr="00913974" w:rsidRDefault="007328CE" w:rsidP="000019B8">
            <w:pPr>
              <w:tabs>
                <w:tab w:val="left" w:pos="1677"/>
              </w:tabs>
              <w:ind w:left="2898" w:hanging="2898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　</w:t>
            </w:r>
            <w:r w:rsidR="00FB6393">
              <w:rPr>
                <w:noProof/>
                <w:sz w:val="26"/>
                <w:szCs w:val="26"/>
              </w:rPr>
              <w:drawing>
                <wp:inline distT="0" distB="0" distL="0" distR="0">
                  <wp:extent cx="638175" cy="638175"/>
                  <wp:effectExtent l="0" t="0" r="0" b="0"/>
                  <wp:docPr id="27" name="図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6"/>
                <w:szCs w:val="26"/>
              </w:rPr>
              <w:t xml:space="preserve">　　</w:t>
            </w:r>
            <w:r w:rsidR="000019B8">
              <w:rPr>
                <w:rFonts w:hint="eastAsia"/>
                <w:sz w:val="26"/>
                <w:szCs w:val="26"/>
              </w:rPr>
              <w:t xml:space="preserve">　　　　</w:t>
            </w:r>
            <w:r w:rsidR="00FB6393" w:rsidRPr="00C76A4C">
              <w:rPr>
                <w:noProof/>
                <w:sz w:val="26"/>
                <w:szCs w:val="26"/>
              </w:rPr>
              <w:drawing>
                <wp:inline distT="0" distB="0" distL="0" distR="0">
                  <wp:extent cx="782320" cy="782320"/>
                  <wp:effectExtent l="0" t="0" r="0" b="0"/>
                  <wp:docPr id="28" name="図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320" cy="782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6"/>
                <w:szCs w:val="26"/>
              </w:rPr>
              <w:t xml:space="preserve">　　　　　　　　　</w:t>
            </w:r>
          </w:p>
        </w:tc>
      </w:tr>
      <w:tr w:rsidR="00B62961" w:rsidTr="000019B8">
        <w:tblPrEx>
          <w:tblCellMar>
            <w:top w:w="0" w:type="dxa"/>
            <w:bottom w:w="0" w:type="dxa"/>
          </w:tblCellMar>
        </w:tblPrEx>
        <w:trPr>
          <w:cantSplit/>
          <w:trHeight w:val="298"/>
        </w:trPr>
        <w:tc>
          <w:tcPr>
            <w:tcW w:w="1217" w:type="dxa"/>
            <w:tcBorders>
              <w:left w:val="single" w:sz="24" w:space="0" w:color="auto"/>
            </w:tcBorders>
            <w:vAlign w:val="center"/>
          </w:tcPr>
          <w:p w:rsidR="00B62961" w:rsidRPr="007461CE" w:rsidRDefault="00B62961">
            <w:pPr>
              <w:jc w:val="center"/>
              <w:rPr>
                <w:rFonts w:hint="eastAsia"/>
                <w:b/>
                <w:bCs/>
                <w:sz w:val="32"/>
                <w:szCs w:val="32"/>
              </w:rPr>
            </w:pPr>
            <w:r w:rsidRPr="007461CE">
              <w:rPr>
                <w:rFonts w:hint="eastAsia"/>
                <w:b/>
                <w:bCs/>
                <w:sz w:val="32"/>
                <w:szCs w:val="32"/>
              </w:rPr>
              <w:t>検査</w:t>
            </w:r>
          </w:p>
        </w:tc>
        <w:tc>
          <w:tcPr>
            <w:tcW w:w="11081" w:type="dxa"/>
            <w:gridSpan w:val="2"/>
          </w:tcPr>
          <w:p w:rsidR="00B62961" w:rsidRPr="00913974" w:rsidRDefault="00B62961" w:rsidP="002150D1">
            <w:pPr>
              <w:rPr>
                <w:sz w:val="26"/>
                <w:szCs w:val="26"/>
              </w:rPr>
            </w:pPr>
            <w:r w:rsidRPr="00913974">
              <w:rPr>
                <w:rFonts w:hint="eastAsia"/>
                <w:sz w:val="26"/>
                <w:szCs w:val="26"/>
              </w:rPr>
              <w:t xml:space="preserve">＊必要に応じて医師の指示で検査を行います。　　　　　　　　　　</w:t>
            </w:r>
          </w:p>
          <w:p w:rsidR="00B62961" w:rsidRPr="00913974" w:rsidRDefault="00B62961" w:rsidP="006F269D">
            <w:pPr>
              <w:rPr>
                <w:rFonts w:hint="eastAsia"/>
                <w:sz w:val="26"/>
                <w:szCs w:val="26"/>
              </w:rPr>
            </w:pPr>
            <w:r w:rsidRPr="00913974">
              <w:rPr>
                <w:rFonts w:hint="eastAsia"/>
                <w:sz w:val="26"/>
                <w:szCs w:val="26"/>
              </w:rPr>
              <w:t>また採血日が変更になることもあります。</w:t>
            </w:r>
          </w:p>
        </w:tc>
        <w:tc>
          <w:tcPr>
            <w:tcW w:w="3102" w:type="dxa"/>
          </w:tcPr>
          <w:p w:rsidR="00B62961" w:rsidRDefault="00B62961">
            <w:pPr>
              <w:rPr>
                <w:rFonts w:ascii="ＭＳ ゴシック" w:hAnsi="ＭＳ ゴシック"/>
                <w:sz w:val="26"/>
                <w:szCs w:val="26"/>
              </w:rPr>
            </w:pPr>
            <w:r w:rsidRPr="00913974">
              <w:rPr>
                <w:rFonts w:ascii="ＭＳ ゴシック" w:hAnsi="ＭＳ ゴシック" w:hint="eastAsia"/>
                <w:sz w:val="26"/>
                <w:szCs w:val="26"/>
              </w:rPr>
              <w:t>朝に採血があります。</w:t>
            </w:r>
          </w:p>
          <w:p w:rsidR="00C64172" w:rsidRPr="00913974" w:rsidRDefault="00C64172">
            <w:pPr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　　</w:t>
            </w:r>
            <w:r w:rsidR="00FB6393" w:rsidRPr="00AF75BA">
              <w:rPr>
                <w:rFonts w:ascii="ＭＳ ゴシック" w:hAnsi="ＭＳ ゴシック"/>
                <w:noProof/>
                <w:sz w:val="25"/>
                <w:szCs w:val="25"/>
              </w:rPr>
              <w:drawing>
                <wp:inline distT="0" distB="0" distL="0" distR="0">
                  <wp:extent cx="523875" cy="523875"/>
                  <wp:effectExtent l="0" t="0" r="0" b="0"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6" w:type="dxa"/>
          </w:tcPr>
          <w:p w:rsidR="00B62961" w:rsidRPr="00913974" w:rsidRDefault="00B62961">
            <w:pPr>
              <w:rPr>
                <w:rFonts w:ascii="ＭＳ ゴシック" w:hAnsi="ＭＳ ゴシック" w:hint="eastAsia"/>
                <w:sz w:val="26"/>
                <w:szCs w:val="26"/>
              </w:rPr>
            </w:pPr>
          </w:p>
        </w:tc>
        <w:tc>
          <w:tcPr>
            <w:tcW w:w="4799" w:type="dxa"/>
            <w:tcBorders>
              <w:right w:val="single" w:sz="24" w:space="0" w:color="auto"/>
            </w:tcBorders>
          </w:tcPr>
          <w:p w:rsidR="00B62961" w:rsidRPr="00913974" w:rsidRDefault="00B62961">
            <w:pPr>
              <w:rPr>
                <w:rFonts w:ascii="ＭＳ ゴシック" w:hAnsi="ＭＳ ゴシック" w:hint="eastAsia"/>
                <w:sz w:val="26"/>
                <w:szCs w:val="26"/>
              </w:rPr>
            </w:pPr>
          </w:p>
        </w:tc>
      </w:tr>
      <w:tr w:rsidR="007328CE" w:rsidTr="000019B8">
        <w:tblPrEx>
          <w:tblCellMar>
            <w:top w:w="0" w:type="dxa"/>
            <w:bottom w:w="0" w:type="dxa"/>
          </w:tblCellMar>
        </w:tblPrEx>
        <w:trPr>
          <w:cantSplit/>
          <w:trHeight w:val="701"/>
        </w:trPr>
        <w:tc>
          <w:tcPr>
            <w:tcW w:w="1217" w:type="dxa"/>
            <w:tcBorders>
              <w:left w:val="single" w:sz="24" w:space="0" w:color="auto"/>
            </w:tcBorders>
            <w:vAlign w:val="center"/>
          </w:tcPr>
          <w:p w:rsidR="007328CE" w:rsidRPr="007461CE" w:rsidRDefault="007328CE">
            <w:pPr>
              <w:jc w:val="center"/>
              <w:rPr>
                <w:rFonts w:hint="eastAsia"/>
                <w:b/>
                <w:bCs/>
                <w:sz w:val="32"/>
                <w:szCs w:val="32"/>
              </w:rPr>
            </w:pPr>
            <w:r w:rsidRPr="007461CE">
              <w:rPr>
                <w:rFonts w:hint="eastAsia"/>
                <w:b/>
                <w:bCs/>
                <w:sz w:val="32"/>
                <w:szCs w:val="32"/>
              </w:rPr>
              <w:t>安静度</w:t>
            </w:r>
          </w:p>
        </w:tc>
        <w:tc>
          <w:tcPr>
            <w:tcW w:w="4219" w:type="dxa"/>
          </w:tcPr>
          <w:p w:rsidR="007328CE" w:rsidRPr="00913974" w:rsidRDefault="007328CE" w:rsidP="009B2920">
            <w:pPr>
              <w:rPr>
                <w:rFonts w:ascii="ＭＳ ゴシック" w:hAnsi="ＭＳ ゴシック"/>
                <w:sz w:val="26"/>
                <w:szCs w:val="26"/>
              </w:rPr>
            </w:pPr>
            <w:r w:rsidRPr="00913974">
              <w:rPr>
                <w:rFonts w:ascii="ＭＳ ゴシック" w:hAnsi="ＭＳ ゴシック" w:hint="eastAsia"/>
                <w:sz w:val="26"/>
                <w:szCs w:val="26"/>
              </w:rPr>
              <w:t>病棟内歩行ができます。</w:t>
            </w:r>
          </w:p>
          <w:p w:rsidR="007328CE" w:rsidRPr="00913974" w:rsidRDefault="007328CE" w:rsidP="009B2920">
            <w:pPr>
              <w:rPr>
                <w:rFonts w:ascii="ＭＳ ゴシック" w:hAnsi="ＭＳ ゴシック" w:hint="eastAsia"/>
                <w:sz w:val="26"/>
                <w:szCs w:val="26"/>
              </w:rPr>
            </w:pPr>
            <w:r w:rsidRPr="00913974">
              <w:rPr>
                <w:rFonts w:ascii="ＭＳ ゴシック" w:hAnsi="ＭＳ ゴシック" w:hint="eastAsia"/>
                <w:sz w:val="26"/>
                <w:szCs w:val="26"/>
              </w:rPr>
              <w:t>（白血球数が低値の場合は、無菌病棟内で過ごします。）</w:t>
            </w:r>
          </w:p>
        </w:tc>
        <w:tc>
          <w:tcPr>
            <w:tcW w:w="6862" w:type="dxa"/>
          </w:tcPr>
          <w:p w:rsidR="007328CE" w:rsidRPr="00913974" w:rsidRDefault="007328CE" w:rsidP="006F269D">
            <w:pPr>
              <w:rPr>
                <w:rFonts w:ascii="ＭＳ ゴシック" w:hAnsi="ＭＳ ゴシック" w:hint="eastAsia"/>
                <w:sz w:val="26"/>
                <w:szCs w:val="26"/>
              </w:rPr>
            </w:pPr>
            <w:r>
              <w:rPr>
                <w:rFonts w:ascii="ＭＳ ゴシック" w:hAnsi="ＭＳ ゴシック" w:hint="eastAsia"/>
                <w:sz w:val="26"/>
                <w:szCs w:val="26"/>
              </w:rPr>
              <w:t>点滴中はトイレ歩行できますが、針を留置したほうの腕は</w:t>
            </w:r>
            <w:r w:rsidRPr="00913974">
              <w:rPr>
                <w:rFonts w:ascii="ＭＳ ゴシック" w:hAnsi="ＭＳ ゴシック" w:hint="eastAsia"/>
                <w:sz w:val="26"/>
                <w:szCs w:val="26"/>
              </w:rPr>
              <w:t>できるだけ安静にしてください。</w:t>
            </w:r>
          </w:p>
        </w:tc>
        <w:tc>
          <w:tcPr>
            <w:tcW w:w="10627" w:type="dxa"/>
            <w:gridSpan w:val="3"/>
            <w:tcBorders>
              <w:right w:val="single" w:sz="24" w:space="0" w:color="auto"/>
            </w:tcBorders>
          </w:tcPr>
          <w:p w:rsidR="007328CE" w:rsidRPr="00913974" w:rsidRDefault="007328CE">
            <w:pPr>
              <w:rPr>
                <w:rFonts w:ascii="ＭＳ ゴシック" w:hAnsi="ＭＳ ゴシック" w:hint="eastAsia"/>
                <w:sz w:val="26"/>
                <w:szCs w:val="26"/>
              </w:rPr>
            </w:pPr>
            <w:r w:rsidRPr="00913974">
              <w:rPr>
                <w:rFonts w:ascii="ＭＳ ゴシック" w:hAnsi="ＭＳ ゴシック" w:hint="eastAsia"/>
                <w:sz w:val="26"/>
                <w:szCs w:val="26"/>
              </w:rPr>
              <w:t>病棟内歩行ができます。</w:t>
            </w:r>
          </w:p>
        </w:tc>
      </w:tr>
      <w:tr w:rsidR="007328CE" w:rsidTr="000019B8">
        <w:tblPrEx>
          <w:tblCellMar>
            <w:top w:w="0" w:type="dxa"/>
            <w:bottom w:w="0" w:type="dxa"/>
          </w:tblCellMar>
        </w:tblPrEx>
        <w:trPr>
          <w:cantSplit/>
          <w:trHeight w:val="247"/>
        </w:trPr>
        <w:tc>
          <w:tcPr>
            <w:tcW w:w="1217" w:type="dxa"/>
            <w:tcBorders>
              <w:left w:val="single" w:sz="24" w:space="0" w:color="auto"/>
            </w:tcBorders>
            <w:vAlign w:val="center"/>
          </w:tcPr>
          <w:p w:rsidR="007328CE" w:rsidRPr="007461CE" w:rsidRDefault="007328CE">
            <w:pPr>
              <w:jc w:val="center"/>
              <w:rPr>
                <w:rFonts w:hint="eastAsia"/>
                <w:b/>
                <w:bCs/>
                <w:sz w:val="32"/>
                <w:szCs w:val="32"/>
              </w:rPr>
            </w:pPr>
            <w:r w:rsidRPr="007461CE">
              <w:rPr>
                <w:rFonts w:hint="eastAsia"/>
                <w:b/>
                <w:bCs/>
                <w:sz w:val="32"/>
                <w:szCs w:val="32"/>
              </w:rPr>
              <w:t>観察</w:t>
            </w:r>
          </w:p>
        </w:tc>
        <w:tc>
          <w:tcPr>
            <w:tcW w:w="4219" w:type="dxa"/>
          </w:tcPr>
          <w:p w:rsidR="007328CE" w:rsidRPr="00913974" w:rsidRDefault="007328CE" w:rsidP="006F269D">
            <w:pPr>
              <w:rPr>
                <w:rFonts w:ascii="ＭＳ ゴシック" w:hAnsi="ＭＳ ゴシック"/>
                <w:sz w:val="26"/>
                <w:szCs w:val="26"/>
              </w:rPr>
            </w:pPr>
            <w:r w:rsidRPr="00913974">
              <w:rPr>
                <w:rFonts w:ascii="ＭＳ ゴシック" w:hAnsi="ＭＳ ゴシック" w:hint="eastAsia"/>
                <w:sz w:val="26"/>
                <w:szCs w:val="26"/>
              </w:rPr>
              <w:t>体温・血圧・体重測定</w:t>
            </w:r>
          </w:p>
          <w:p w:rsidR="007328CE" w:rsidRDefault="007328CE" w:rsidP="006F269D">
            <w:pPr>
              <w:rPr>
                <w:rFonts w:ascii="ＭＳ ゴシック" w:hAnsi="ＭＳ ゴシック"/>
                <w:sz w:val="26"/>
                <w:szCs w:val="26"/>
              </w:rPr>
            </w:pPr>
            <w:r w:rsidRPr="00913974">
              <w:rPr>
                <w:rFonts w:ascii="ＭＳ ゴシック" w:hAnsi="ＭＳ ゴシック" w:hint="eastAsia"/>
                <w:sz w:val="26"/>
                <w:szCs w:val="26"/>
              </w:rPr>
              <w:t>苦痛症状の有無</w:t>
            </w:r>
            <w:r>
              <w:rPr>
                <w:rFonts w:ascii="ＭＳ ゴシック" w:hAnsi="ＭＳ ゴシック" w:hint="eastAsia"/>
                <w:sz w:val="26"/>
                <w:szCs w:val="26"/>
              </w:rPr>
              <w:t xml:space="preserve">　　</w:t>
            </w:r>
          </w:p>
          <w:p w:rsidR="007328CE" w:rsidRPr="00913974" w:rsidRDefault="00FB6393" w:rsidP="006F269D">
            <w:pPr>
              <w:rPr>
                <w:rFonts w:ascii="ＭＳ ゴシック" w:hAnsi="ＭＳ ゴシック" w:hint="eastAsia"/>
                <w:sz w:val="26"/>
                <w:szCs w:val="26"/>
              </w:rPr>
            </w:pPr>
            <w:r w:rsidRPr="00AF75BA">
              <w:rPr>
                <w:rFonts w:ascii="ＭＳ ゴシック" w:hAnsi="ＭＳ ゴシック"/>
                <w:noProof/>
                <w:sz w:val="25"/>
                <w:szCs w:val="25"/>
              </w:rPr>
              <w:drawing>
                <wp:inline distT="0" distB="0" distL="0" distR="0">
                  <wp:extent cx="540385" cy="540385"/>
                  <wp:effectExtent l="0" t="0" r="0" b="0"/>
                  <wp:docPr id="18" name="図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385" cy="540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328CE">
              <w:rPr>
                <w:rFonts w:ascii="ＭＳ ゴシック" w:hAnsi="ＭＳ ゴシック"/>
                <w:sz w:val="26"/>
                <w:szCs w:val="26"/>
              </w:rPr>
              <w:t xml:space="preserve">　　　</w:t>
            </w:r>
            <w:r>
              <w:rPr>
                <w:rFonts w:ascii="ＭＳ ゴシック" w:hAnsi="ＭＳ ゴシック"/>
                <w:noProof/>
                <w:sz w:val="26"/>
                <w:szCs w:val="26"/>
              </w:rPr>
              <w:drawing>
                <wp:inline distT="0" distB="0" distL="0" distR="0">
                  <wp:extent cx="508000" cy="508000"/>
                  <wp:effectExtent l="0" t="0" r="0" b="0"/>
                  <wp:docPr id="19" name="図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50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62" w:type="dxa"/>
          </w:tcPr>
          <w:p w:rsidR="007328CE" w:rsidRPr="00913974" w:rsidRDefault="007328CE" w:rsidP="006F269D">
            <w:pPr>
              <w:rPr>
                <w:rFonts w:ascii="ＭＳ ゴシック" w:hAnsi="ＭＳ ゴシック" w:hint="eastAsia"/>
                <w:sz w:val="26"/>
                <w:szCs w:val="26"/>
              </w:rPr>
            </w:pPr>
            <w:r w:rsidRPr="00913974">
              <w:rPr>
                <w:rFonts w:ascii="ＭＳ ゴシック" w:hAnsi="ＭＳ ゴシック" w:hint="eastAsia"/>
                <w:sz w:val="26"/>
                <w:szCs w:val="26"/>
              </w:rPr>
              <w:t>体温・血圧・体重・尿量測定</w:t>
            </w:r>
          </w:p>
          <w:p w:rsidR="007328CE" w:rsidRPr="00913974" w:rsidRDefault="007328CE" w:rsidP="006F269D">
            <w:pPr>
              <w:rPr>
                <w:rFonts w:ascii="ＭＳ ゴシック" w:hAnsi="ＭＳ ゴシック" w:hint="eastAsia"/>
                <w:sz w:val="26"/>
                <w:szCs w:val="26"/>
              </w:rPr>
            </w:pPr>
            <w:r w:rsidRPr="00913974">
              <w:rPr>
                <w:rFonts w:ascii="ＭＳ ゴシック" w:hAnsi="ＭＳ ゴシック" w:hint="eastAsia"/>
                <w:sz w:val="26"/>
                <w:szCs w:val="26"/>
              </w:rPr>
              <w:t>治療薬による副作用出現の有無</w:t>
            </w:r>
            <w:r w:rsidR="00AA38BE">
              <w:rPr>
                <w:rFonts w:ascii="ＭＳ ゴシック" w:hAnsi="ＭＳ ゴシック" w:hint="eastAsia"/>
                <w:sz w:val="26"/>
                <w:szCs w:val="26"/>
              </w:rPr>
              <w:t>（発熱・悪寒・蕁麻疹・のどの不快感・咳など、</w:t>
            </w:r>
            <w:r w:rsidRPr="00913974">
              <w:rPr>
                <w:rFonts w:ascii="ＭＳ ゴシック" w:hAnsi="ＭＳ ゴシック" w:hint="eastAsia"/>
                <w:sz w:val="26"/>
                <w:szCs w:val="26"/>
              </w:rPr>
              <w:t>副作用の多くは初めての治療中に起こりやすいため、15</w:t>
            </w:r>
            <w:r>
              <w:rPr>
                <w:rFonts w:ascii="ＭＳ ゴシック" w:hAnsi="ＭＳ ゴシック" w:hint="eastAsia"/>
                <w:sz w:val="26"/>
                <w:szCs w:val="26"/>
              </w:rPr>
              <w:t>分毎に計測・観察し</w:t>
            </w:r>
            <w:r w:rsidRPr="00913974">
              <w:rPr>
                <w:rFonts w:ascii="ＭＳ ゴシック" w:hAnsi="ＭＳ ゴシック" w:hint="eastAsia"/>
                <w:sz w:val="26"/>
                <w:szCs w:val="26"/>
              </w:rPr>
              <w:t>ます。)</w:t>
            </w:r>
          </w:p>
        </w:tc>
        <w:tc>
          <w:tcPr>
            <w:tcW w:w="10627" w:type="dxa"/>
            <w:gridSpan w:val="3"/>
            <w:tcBorders>
              <w:right w:val="single" w:sz="24" w:space="0" w:color="auto"/>
            </w:tcBorders>
          </w:tcPr>
          <w:p w:rsidR="007328CE" w:rsidRPr="00913974" w:rsidRDefault="007328CE">
            <w:pPr>
              <w:rPr>
                <w:rFonts w:ascii="ＭＳ ゴシック" w:hAnsi="ＭＳ ゴシック" w:hint="eastAsia"/>
                <w:sz w:val="26"/>
                <w:szCs w:val="26"/>
              </w:rPr>
            </w:pPr>
            <w:r w:rsidRPr="00913974">
              <w:rPr>
                <w:rFonts w:ascii="ＭＳ ゴシック" w:hAnsi="ＭＳ ゴシック" w:hint="eastAsia"/>
                <w:sz w:val="26"/>
                <w:szCs w:val="26"/>
              </w:rPr>
              <w:t>体温・血圧・体重測定</w:t>
            </w:r>
          </w:p>
          <w:p w:rsidR="007328CE" w:rsidRPr="00913974" w:rsidRDefault="007328CE">
            <w:pPr>
              <w:rPr>
                <w:rFonts w:ascii="ＭＳ ゴシック" w:hAnsi="ＭＳ ゴシック" w:hint="eastAsia"/>
                <w:sz w:val="26"/>
                <w:szCs w:val="26"/>
              </w:rPr>
            </w:pPr>
            <w:r w:rsidRPr="00913974">
              <w:rPr>
                <w:rFonts w:ascii="ＭＳ ゴシック" w:hAnsi="ＭＳ ゴシック" w:hint="eastAsia"/>
                <w:sz w:val="26"/>
                <w:szCs w:val="26"/>
              </w:rPr>
              <w:t>治療薬による副作用出現の有無</w:t>
            </w:r>
          </w:p>
        </w:tc>
      </w:tr>
      <w:tr w:rsidR="0006276E" w:rsidTr="000019B8">
        <w:tblPrEx>
          <w:tblCellMar>
            <w:top w:w="0" w:type="dxa"/>
            <w:bottom w:w="0" w:type="dxa"/>
          </w:tblCellMar>
        </w:tblPrEx>
        <w:trPr>
          <w:cantSplit/>
          <w:trHeight w:val="508"/>
        </w:trPr>
        <w:tc>
          <w:tcPr>
            <w:tcW w:w="1217" w:type="dxa"/>
            <w:tcBorders>
              <w:left w:val="single" w:sz="24" w:space="0" w:color="auto"/>
            </w:tcBorders>
            <w:vAlign w:val="center"/>
          </w:tcPr>
          <w:p w:rsidR="0006276E" w:rsidRPr="007461CE" w:rsidRDefault="0006276E">
            <w:pPr>
              <w:jc w:val="center"/>
              <w:rPr>
                <w:rFonts w:hint="eastAsia"/>
                <w:b/>
                <w:bCs/>
                <w:sz w:val="32"/>
                <w:szCs w:val="32"/>
              </w:rPr>
            </w:pPr>
            <w:r w:rsidRPr="007461CE">
              <w:rPr>
                <w:rFonts w:hint="eastAsia"/>
                <w:b/>
                <w:bCs/>
                <w:sz w:val="32"/>
                <w:szCs w:val="32"/>
              </w:rPr>
              <w:t>清潔</w:t>
            </w:r>
          </w:p>
        </w:tc>
        <w:tc>
          <w:tcPr>
            <w:tcW w:w="4219" w:type="dxa"/>
          </w:tcPr>
          <w:p w:rsidR="0006276E" w:rsidRPr="00913974" w:rsidRDefault="0006276E" w:rsidP="006F269D">
            <w:pPr>
              <w:rPr>
                <w:rFonts w:ascii="ＭＳ ゴシック" w:hAnsi="ＭＳ ゴシック" w:hint="eastAsia"/>
                <w:sz w:val="26"/>
                <w:szCs w:val="26"/>
              </w:rPr>
            </w:pPr>
            <w:r w:rsidRPr="00913974">
              <w:rPr>
                <w:rFonts w:ascii="ＭＳ ゴシック" w:hAnsi="ＭＳ ゴシック" w:hint="eastAsia"/>
                <w:sz w:val="26"/>
                <w:szCs w:val="26"/>
              </w:rPr>
              <w:t>シャワー浴できます。</w:t>
            </w:r>
          </w:p>
        </w:tc>
        <w:tc>
          <w:tcPr>
            <w:tcW w:w="6862" w:type="dxa"/>
          </w:tcPr>
          <w:p w:rsidR="0006276E" w:rsidRPr="00913974" w:rsidRDefault="0006276E" w:rsidP="006F269D">
            <w:pPr>
              <w:rPr>
                <w:rFonts w:ascii="ＭＳ ゴシック" w:hAnsi="ＭＳ ゴシック" w:hint="eastAsia"/>
                <w:sz w:val="26"/>
                <w:szCs w:val="26"/>
              </w:rPr>
            </w:pPr>
            <w:r w:rsidRPr="00913974">
              <w:rPr>
                <w:rFonts w:ascii="ＭＳ ゴシック" w:hAnsi="ＭＳ ゴシック" w:hint="eastAsia"/>
                <w:sz w:val="26"/>
                <w:szCs w:val="26"/>
              </w:rPr>
              <w:t>点滴を行う前にシャワー浴できます。</w:t>
            </w:r>
          </w:p>
        </w:tc>
        <w:tc>
          <w:tcPr>
            <w:tcW w:w="10627" w:type="dxa"/>
            <w:gridSpan w:val="3"/>
            <w:tcBorders>
              <w:right w:val="single" w:sz="24" w:space="0" w:color="auto"/>
            </w:tcBorders>
          </w:tcPr>
          <w:p w:rsidR="0006276E" w:rsidRPr="00913974" w:rsidRDefault="0006276E" w:rsidP="0006276E">
            <w:pPr>
              <w:rPr>
                <w:rFonts w:ascii="ＭＳ ゴシック" w:hAnsi="ＭＳ ゴシック" w:hint="eastAsia"/>
                <w:sz w:val="26"/>
                <w:szCs w:val="26"/>
              </w:rPr>
            </w:pPr>
            <w:r w:rsidRPr="00913974">
              <w:rPr>
                <w:rFonts w:ascii="ＭＳ ゴシック" w:hAnsi="ＭＳ ゴシック" w:hint="eastAsia"/>
                <w:sz w:val="26"/>
                <w:szCs w:val="26"/>
              </w:rPr>
              <w:t>体調に合わせてシャワー浴または清拭を行います。</w:t>
            </w:r>
          </w:p>
        </w:tc>
      </w:tr>
      <w:tr w:rsidR="0006276E" w:rsidTr="000019B8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1217" w:type="dxa"/>
            <w:tcBorders>
              <w:left w:val="single" w:sz="24" w:space="0" w:color="auto"/>
            </w:tcBorders>
            <w:vAlign w:val="center"/>
          </w:tcPr>
          <w:p w:rsidR="0006276E" w:rsidRPr="007461CE" w:rsidRDefault="0006276E">
            <w:pPr>
              <w:jc w:val="center"/>
              <w:rPr>
                <w:rFonts w:hint="eastAsia"/>
                <w:b/>
                <w:bCs/>
                <w:sz w:val="32"/>
                <w:szCs w:val="32"/>
              </w:rPr>
            </w:pPr>
            <w:r w:rsidRPr="007461CE">
              <w:rPr>
                <w:rFonts w:hint="eastAsia"/>
                <w:b/>
                <w:bCs/>
                <w:sz w:val="32"/>
                <w:szCs w:val="32"/>
              </w:rPr>
              <w:t>排泄</w:t>
            </w:r>
          </w:p>
        </w:tc>
        <w:tc>
          <w:tcPr>
            <w:tcW w:w="4219" w:type="dxa"/>
          </w:tcPr>
          <w:p w:rsidR="0006276E" w:rsidRPr="00913974" w:rsidRDefault="0006276E" w:rsidP="00DB27BF">
            <w:pPr>
              <w:ind w:left="207" w:hangingChars="100" w:hanging="207"/>
              <w:rPr>
                <w:rFonts w:ascii="ＭＳ ゴシック" w:hAnsi="ＭＳ ゴシック" w:hint="eastAsia"/>
                <w:sz w:val="26"/>
                <w:szCs w:val="26"/>
              </w:rPr>
            </w:pPr>
            <w:r w:rsidRPr="00913974">
              <w:rPr>
                <w:rFonts w:ascii="ＭＳ ゴシック" w:hAnsi="ＭＳ ゴシック" w:hint="eastAsia"/>
                <w:sz w:val="26"/>
                <w:szCs w:val="26"/>
              </w:rPr>
              <w:t>トイレ歩行できます。</w:t>
            </w:r>
          </w:p>
        </w:tc>
        <w:tc>
          <w:tcPr>
            <w:tcW w:w="6862" w:type="dxa"/>
          </w:tcPr>
          <w:p w:rsidR="0006276E" w:rsidRPr="00913974" w:rsidRDefault="00383C90" w:rsidP="007C2EC2">
            <w:pPr>
              <w:rPr>
                <w:rFonts w:ascii="ＭＳ ゴシック" w:hAnsi="ＭＳ ゴシック" w:hint="eastAsia"/>
                <w:sz w:val="26"/>
                <w:szCs w:val="26"/>
              </w:rPr>
            </w:pPr>
            <w:r>
              <w:rPr>
                <w:rFonts w:ascii="ＭＳ ゴシック" w:hAnsi="ＭＳ ゴシック" w:hint="eastAsia"/>
                <w:sz w:val="26"/>
                <w:szCs w:val="26"/>
              </w:rPr>
              <w:t>尿気を使用して尿量測定を行います。</w:t>
            </w:r>
            <w:r w:rsidR="0006276E" w:rsidRPr="00913974">
              <w:rPr>
                <w:rFonts w:ascii="ＭＳ ゴシック" w:hAnsi="ＭＳ ゴシック" w:hint="eastAsia"/>
                <w:sz w:val="26"/>
                <w:szCs w:val="26"/>
              </w:rPr>
              <w:t>尿量測定が困難な方・トイレに行くのが困難な方はポータブルトイレを置きます。</w:t>
            </w:r>
            <w:r w:rsidR="006D069E" w:rsidRPr="006D069E">
              <w:rPr>
                <w:rFonts w:ascii="ＭＳ ゴシック" w:hAnsi="ＭＳ ゴシック" w:hint="eastAsia"/>
                <w:sz w:val="26"/>
                <w:szCs w:val="26"/>
              </w:rPr>
              <w:t>治療終了後</w:t>
            </w:r>
            <w:r w:rsidR="006D069E">
              <w:rPr>
                <w:rFonts w:ascii="ＭＳ ゴシック" w:hAnsi="ＭＳ ゴシック" w:hint="eastAsia"/>
                <w:sz w:val="26"/>
                <w:szCs w:val="26"/>
              </w:rPr>
              <w:t>2</w:t>
            </w:r>
            <w:r w:rsidR="006D069E" w:rsidRPr="006D069E">
              <w:rPr>
                <w:rFonts w:ascii="ＭＳ ゴシック" w:hAnsi="ＭＳ ゴシック" w:hint="eastAsia"/>
                <w:sz w:val="26"/>
                <w:szCs w:val="26"/>
              </w:rPr>
              <w:t>日間までは、排尿は洋式トイレで座って行い、終了後は2回流してください。</w:t>
            </w:r>
          </w:p>
        </w:tc>
        <w:tc>
          <w:tcPr>
            <w:tcW w:w="10627" w:type="dxa"/>
            <w:gridSpan w:val="3"/>
            <w:tcBorders>
              <w:right w:val="single" w:sz="24" w:space="0" w:color="auto"/>
            </w:tcBorders>
          </w:tcPr>
          <w:p w:rsidR="0006276E" w:rsidRPr="00913974" w:rsidRDefault="0006276E" w:rsidP="00FD7806">
            <w:pPr>
              <w:ind w:firstLine="207"/>
              <w:rPr>
                <w:rFonts w:ascii="ＭＳ ゴシック" w:hAnsi="ＭＳ ゴシック" w:hint="eastAsia"/>
                <w:sz w:val="26"/>
                <w:szCs w:val="26"/>
              </w:rPr>
            </w:pPr>
            <w:r w:rsidRPr="00913974">
              <w:rPr>
                <w:rFonts w:ascii="ＭＳ ゴシック" w:hAnsi="ＭＳ ゴシック" w:hint="eastAsia"/>
                <w:sz w:val="26"/>
                <w:szCs w:val="26"/>
              </w:rPr>
              <w:t>トイレ歩行できます。</w:t>
            </w:r>
          </w:p>
        </w:tc>
      </w:tr>
      <w:tr w:rsidR="009B2920" w:rsidTr="000019B8">
        <w:tblPrEx>
          <w:tblCellMar>
            <w:top w:w="0" w:type="dxa"/>
            <w:bottom w:w="0" w:type="dxa"/>
          </w:tblCellMar>
        </w:tblPrEx>
        <w:trPr>
          <w:cantSplit/>
          <w:trHeight w:val="574"/>
        </w:trPr>
        <w:tc>
          <w:tcPr>
            <w:tcW w:w="1217" w:type="dxa"/>
            <w:tcBorders>
              <w:left w:val="single" w:sz="24" w:space="0" w:color="auto"/>
            </w:tcBorders>
            <w:vAlign w:val="center"/>
          </w:tcPr>
          <w:p w:rsidR="009B2920" w:rsidRPr="007461CE" w:rsidRDefault="009B2920">
            <w:pPr>
              <w:jc w:val="center"/>
              <w:rPr>
                <w:rFonts w:hint="eastAsia"/>
                <w:b/>
                <w:bCs/>
                <w:sz w:val="32"/>
                <w:szCs w:val="32"/>
              </w:rPr>
            </w:pPr>
            <w:r w:rsidRPr="007461CE">
              <w:rPr>
                <w:rFonts w:hint="eastAsia"/>
                <w:b/>
                <w:bCs/>
                <w:sz w:val="32"/>
                <w:szCs w:val="32"/>
              </w:rPr>
              <w:t>食事</w:t>
            </w:r>
          </w:p>
        </w:tc>
        <w:tc>
          <w:tcPr>
            <w:tcW w:w="4219" w:type="dxa"/>
          </w:tcPr>
          <w:p w:rsidR="009B2920" w:rsidRPr="00913974" w:rsidRDefault="009B2920" w:rsidP="009B2920">
            <w:pPr>
              <w:rPr>
                <w:rFonts w:ascii="ＭＳ ゴシック" w:hAnsi="ＭＳ ゴシック"/>
                <w:sz w:val="26"/>
                <w:szCs w:val="26"/>
              </w:rPr>
            </w:pPr>
            <w:r w:rsidRPr="00913974">
              <w:rPr>
                <w:rFonts w:ascii="ＭＳ ゴシック" w:hAnsi="ＭＳ ゴシック" w:hint="eastAsia"/>
                <w:sz w:val="26"/>
                <w:szCs w:val="26"/>
              </w:rPr>
              <w:t>普通食です。</w:t>
            </w:r>
          </w:p>
          <w:p w:rsidR="009B2920" w:rsidRPr="00913974" w:rsidRDefault="009B2920" w:rsidP="009B2920">
            <w:pPr>
              <w:rPr>
                <w:rFonts w:ascii="ＭＳ ゴシック" w:hAnsi="ＭＳ ゴシック"/>
                <w:sz w:val="26"/>
                <w:szCs w:val="26"/>
              </w:rPr>
            </w:pPr>
            <w:r w:rsidRPr="00913974">
              <w:rPr>
                <w:rFonts w:ascii="ＭＳ ゴシック" w:hAnsi="ＭＳ ゴシック" w:hint="eastAsia"/>
                <w:sz w:val="26"/>
                <w:szCs w:val="26"/>
              </w:rPr>
              <w:t>（医師の指示で治療食になることがあります）</w:t>
            </w:r>
          </w:p>
          <w:p w:rsidR="009B2920" w:rsidRPr="00913974" w:rsidRDefault="009B2920" w:rsidP="009B2920">
            <w:pPr>
              <w:rPr>
                <w:rFonts w:ascii="ＭＳ ゴシック" w:hAnsi="ＭＳ ゴシック" w:hint="eastAsia"/>
                <w:sz w:val="26"/>
                <w:szCs w:val="26"/>
              </w:rPr>
            </w:pPr>
            <w:r w:rsidRPr="00913974">
              <w:rPr>
                <w:rFonts w:ascii="ＭＳ ゴシック" w:hAnsi="ＭＳ ゴシック" w:hint="eastAsia"/>
                <w:sz w:val="26"/>
                <w:szCs w:val="26"/>
              </w:rPr>
              <w:t>持ち込み食は制限がありますので看護師に相談してください。</w:t>
            </w:r>
          </w:p>
        </w:tc>
        <w:tc>
          <w:tcPr>
            <w:tcW w:w="17489" w:type="dxa"/>
            <w:gridSpan w:val="4"/>
            <w:tcBorders>
              <w:right w:val="single" w:sz="24" w:space="0" w:color="auto"/>
            </w:tcBorders>
          </w:tcPr>
          <w:p w:rsidR="009B2920" w:rsidRPr="00913974" w:rsidRDefault="00B62961">
            <w:pPr>
              <w:rPr>
                <w:rFonts w:ascii="ＭＳ ゴシック" w:hAnsi="ＭＳ ゴシック"/>
                <w:sz w:val="26"/>
                <w:szCs w:val="26"/>
              </w:rPr>
            </w:pPr>
            <w:r w:rsidRPr="00913974">
              <w:rPr>
                <w:rFonts w:ascii="ＭＳ ゴシック" w:hAnsi="ＭＳ ゴシック" w:hint="eastAsia"/>
                <w:sz w:val="26"/>
                <w:szCs w:val="26"/>
              </w:rPr>
              <w:t>普通食です。食欲のない方</w:t>
            </w:r>
            <w:r w:rsidR="009B2920" w:rsidRPr="00913974">
              <w:rPr>
                <w:rFonts w:ascii="ＭＳ ゴシック" w:hAnsi="ＭＳ ゴシック" w:hint="eastAsia"/>
                <w:sz w:val="26"/>
                <w:szCs w:val="26"/>
              </w:rPr>
              <w:t>は看護師に相談して下さい。</w:t>
            </w:r>
            <w:r w:rsidR="003C1F9A" w:rsidRPr="00913974">
              <w:rPr>
                <w:rFonts w:ascii="ＭＳ ゴシック" w:hAnsi="ＭＳ ゴシック" w:hint="eastAsia"/>
                <w:sz w:val="26"/>
                <w:szCs w:val="26"/>
              </w:rPr>
              <w:t>栄養士に相談することもできます。症状が改善すれば、栄養のバランスがとれた普通の食事に戻しましょう。</w:t>
            </w:r>
          </w:p>
          <w:p w:rsidR="009B2920" w:rsidRPr="00913974" w:rsidRDefault="007328CE">
            <w:pPr>
              <w:rPr>
                <w:rFonts w:ascii="ＭＳ ゴシック" w:hAnsi="ＭＳ ゴシック" w:hint="eastAsia"/>
                <w:sz w:val="26"/>
                <w:szCs w:val="26"/>
              </w:rPr>
            </w:pPr>
            <w:r>
              <w:rPr>
                <w:rFonts w:ascii="ＭＳ ゴシック" w:hAnsi="ＭＳ ゴシック" w:hint="eastAsia"/>
                <w:sz w:val="26"/>
                <w:szCs w:val="26"/>
              </w:rPr>
              <w:t xml:space="preserve">　　</w:t>
            </w:r>
            <w:r w:rsidR="00FB6393">
              <w:rPr>
                <w:rFonts w:ascii="ＭＳ ゴシック" w:hAnsi="ＭＳ ゴシック"/>
                <w:noProof/>
                <w:sz w:val="26"/>
                <w:szCs w:val="26"/>
              </w:rPr>
              <w:drawing>
                <wp:inline distT="0" distB="0" distL="0" distR="0">
                  <wp:extent cx="780415" cy="780415"/>
                  <wp:effectExtent l="0" t="0" r="0" b="0"/>
                  <wp:docPr id="25" name="図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0415" cy="780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019B8">
              <w:rPr>
                <w:rFonts w:ascii="ＭＳ ゴシック" w:hAnsi="ＭＳ ゴシック" w:hint="eastAsia"/>
                <w:sz w:val="26"/>
                <w:szCs w:val="26"/>
              </w:rPr>
              <w:t xml:space="preserve">　</w:t>
            </w:r>
            <w:r w:rsidR="000019B8">
              <w:rPr>
                <w:rFonts w:ascii="ＭＳ ゴシック" w:hAnsi="ＭＳ ゴシック"/>
                <w:sz w:val="26"/>
                <w:szCs w:val="26"/>
              </w:rPr>
              <w:t xml:space="preserve">　　　　　　　　　　　　　　　</w:t>
            </w:r>
            <w:r w:rsidR="00FB6393">
              <w:rPr>
                <w:rFonts w:ascii="ＭＳ ゴシック" w:hAnsi="ＭＳ ゴシック"/>
                <w:noProof/>
                <w:sz w:val="26"/>
                <w:szCs w:val="26"/>
              </w:rPr>
              <w:drawing>
                <wp:inline distT="0" distB="0" distL="0" distR="0">
                  <wp:extent cx="720725" cy="720725"/>
                  <wp:effectExtent l="0" t="0" r="0" b="0"/>
                  <wp:docPr id="29" name="図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725" cy="720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019B8">
              <w:rPr>
                <w:rFonts w:ascii="ＭＳ ゴシック" w:hAnsi="ＭＳ ゴシック"/>
                <w:sz w:val="26"/>
                <w:szCs w:val="26"/>
              </w:rPr>
              <w:t xml:space="preserve">　</w:t>
            </w:r>
          </w:p>
        </w:tc>
      </w:tr>
      <w:tr w:rsidR="009B2920" w:rsidTr="00782466">
        <w:tblPrEx>
          <w:tblCellMar>
            <w:top w:w="0" w:type="dxa"/>
            <w:bottom w:w="0" w:type="dxa"/>
          </w:tblCellMar>
        </w:tblPrEx>
        <w:trPr>
          <w:cantSplit/>
          <w:trHeight w:val="559"/>
        </w:trPr>
        <w:tc>
          <w:tcPr>
            <w:tcW w:w="1217" w:type="dxa"/>
            <w:tcBorders>
              <w:left w:val="single" w:sz="24" w:space="0" w:color="auto"/>
            </w:tcBorders>
          </w:tcPr>
          <w:p w:rsidR="009B2920" w:rsidRPr="007461CE" w:rsidRDefault="009B2920">
            <w:pPr>
              <w:jc w:val="center"/>
              <w:rPr>
                <w:rFonts w:hint="eastAsia"/>
                <w:b/>
                <w:bCs/>
                <w:sz w:val="32"/>
                <w:szCs w:val="32"/>
              </w:rPr>
            </w:pPr>
            <w:r w:rsidRPr="007461CE">
              <w:rPr>
                <w:rFonts w:hint="eastAsia"/>
                <w:b/>
                <w:bCs/>
                <w:sz w:val="32"/>
                <w:szCs w:val="32"/>
              </w:rPr>
              <w:t>処置</w:t>
            </w:r>
          </w:p>
        </w:tc>
        <w:tc>
          <w:tcPr>
            <w:tcW w:w="21708" w:type="dxa"/>
            <w:gridSpan w:val="5"/>
            <w:tcBorders>
              <w:right w:val="single" w:sz="24" w:space="0" w:color="auto"/>
            </w:tcBorders>
          </w:tcPr>
          <w:p w:rsidR="009B2920" w:rsidRPr="00913974" w:rsidRDefault="009B2920">
            <w:pPr>
              <w:rPr>
                <w:rFonts w:ascii="ＭＳ ゴシック" w:hAnsi="ＭＳ ゴシック" w:hint="eastAsia"/>
                <w:sz w:val="26"/>
                <w:szCs w:val="26"/>
              </w:rPr>
            </w:pPr>
            <w:r w:rsidRPr="00913974">
              <w:rPr>
                <w:rFonts w:ascii="ＭＳ ゴシック" w:hAnsi="ＭＳ ゴシック" w:hint="eastAsia"/>
                <w:sz w:val="26"/>
                <w:szCs w:val="26"/>
              </w:rPr>
              <w:t>カテーテルを留置されている方は1回/週、消毒・テープの貼り替えを行います。</w:t>
            </w:r>
          </w:p>
        </w:tc>
      </w:tr>
      <w:tr w:rsidR="007328CE" w:rsidTr="006D069E">
        <w:tblPrEx>
          <w:tblCellMar>
            <w:top w:w="0" w:type="dxa"/>
            <w:bottom w:w="0" w:type="dxa"/>
          </w:tblCellMar>
        </w:tblPrEx>
        <w:trPr>
          <w:cantSplit/>
          <w:trHeight w:val="2483"/>
        </w:trPr>
        <w:tc>
          <w:tcPr>
            <w:tcW w:w="1217" w:type="dxa"/>
            <w:tcBorders>
              <w:left w:val="single" w:sz="24" w:space="0" w:color="auto"/>
              <w:bottom w:val="single" w:sz="24" w:space="0" w:color="auto"/>
            </w:tcBorders>
          </w:tcPr>
          <w:p w:rsidR="007328CE" w:rsidRDefault="007328CE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7328CE" w:rsidRDefault="007328CE">
            <w:pPr>
              <w:jc w:val="center"/>
              <w:rPr>
                <w:rFonts w:hint="eastAsia"/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説明</w:t>
            </w:r>
          </w:p>
          <w:p w:rsidR="007328CE" w:rsidRDefault="007328CE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7328CE" w:rsidRDefault="007328CE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7328CE" w:rsidRPr="007461CE" w:rsidRDefault="007328CE">
            <w:pPr>
              <w:jc w:val="center"/>
              <w:rPr>
                <w:rFonts w:hint="eastAsia"/>
                <w:b/>
                <w:bCs/>
                <w:sz w:val="32"/>
                <w:szCs w:val="32"/>
              </w:rPr>
            </w:pPr>
            <w:r w:rsidRPr="007461CE">
              <w:rPr>
                <w:rFonts w:hint="eastAsia"/>
                <w:b/>
                <w:bCs/>
                <w:sz w:val="32"/>
                <w:szCs w:val="32"/>
              </w:rPr>
              <w:t>備考</w:t>
            </w:r>
          </w:p>
        </w:tc>
        <w:tc>
          <w:tcPr>
            <w:tcW w:w="4219" w:type="dxa"/>
            <w:tcBorders>
              <w:bottom w:val="single" w:sz="24" w:space="0" w:color="auto"/>
            </w:tcBorders>
          </w:tcPr>
          <w:p w:rsidR="007328CE" w:rsidRPr="00913974" w:rsidRDefault="007328CE" w:rsidP="00B62961">
            <w:pPr>
              <w:rPr>
                <w:rFonts w:ascii="ＭＳ ゴシック" w:hAnsi="ＭＳ ゴシック"/>
                <w:sz w:val="26"/>
                <w:szCs w:val="26"/>
              </w:rPr>
            </w:pPr>
            <w:r>
              <w:rPr>
                <w:rFonts w:ascii="ＭＳ ゴシック" w:hAnsi="ＭＳ ゴシック" w:hint="eastAsia"/>
                <w:sz w:val="26"/>
                <w:szCs w:val="26"/>
              </w:rPr>
              <w:t>入院生活について</w:t>
            </w:r>
            <w:r w:rsidRPr="00913974">
              <w:rPr>
                <w:rFonts w:ascii="ＭＳ ゴシック" w:hAnsi="ＭＳ ゴシック" w:hint="eastAsia"/>
                <w:sz w:val="26"/>
                <w:szCs w:val="26"/>
              </w:rPr>
              <w:t>説明があります。</w:t>
            </w:r>
          </w:p>
          <w:p w:rsidR="007328CE" w:rsidRPr="00913974" w:rsidRDefault="007328CE" w:rsidP="00B62961">
            <w:pPr>
              <w:rPr>
                <w:rFonts w:ascii="ＭＳ ゴシック" w:hAnsi="ＭＳ ゴシック"/>
                <w:sz w:val="26"/>
                <w:szCs w:val="26"/>
              </w:rPr>
            </w:pPr>
            <w:r w:rsidRPr="00913974">
              <w:rPr>
                <w:rFonts w:ascii="ＭＳ ゴシック" w:hAnsi="ＭＳ ゴシック" w:hint="eastAsia"/>
                <w:sz w:val="26"/>
                <w:szCs w:val="26"/>
              </w:rPr>
              <w:t>化学療</w:t>
            </w:r>
            <w:r>
              <w:rPr>
                <w:rFonts w:ascii="ＭＳ ゴシック" w:hAnsi="ＭＳ ゴシック" w:hint="eastAsia"/>
                <w:sz w:val="26"/>
                <w:szCs w:val="26"/>
              </w:rPr>
              <w:t>法について</w:t>
            </w:r>
            <w:r w:rsidRPr="00913974">
              <w:rPr>
                <w:rFonts w:ascii="ＭＳ ゴシック" w:hAnsi="ＭＳ ゴシック" w:hint="eastAsia"/>
                <w:sz w:val="26"/>
                <w:szCs w:val="26"/>
              </w:rPr>
              <w:t xml:space="preserve">説明があります。　</w:t>
            </w:r>
          </w:p>
          <w:p w:rsidR="007328CE" w:rsidRDefault="007328CE" w:rsidP="006F269D">
            <w:pPr>
              <w:rPr>
                <w:sz w:val="26"/>
                <w:szCs w:val="26"/>
              </w:rPr>
            </w:pPr>
            <w:r w:rsidRPr="00913974">
              <w:rPr>
                <w:rFonts w:hint="eastAsia"/>
                <w:sz w:val="26"/>
                <w:szCs w:val="26"/>
              </w:rPr>
              <w:t>（治療スケジュール・副作用対策・体重測定・尿量測定・血管外漏出・排泄物の取り扱い方を説明します。）</w:t>
            </w:r>
          </w:p>
          <w:p w:rsidR="007328CE" w:rsidRPr="00AA38BE" w:rsidRDefault="000019B8" w:rsidP="006F269D">
            <w:pPr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　　　　　　　　　　　　</w:t>
            </w:r>
            <w:r w:rsidR="00FB6393">
              <w:rPr>
                <w:noProof/>
                <w:sz w:val="26"/>
                <w:szCs w:val="26"/>
              </w:rPr>
              <w:drawing>
                <wp:inline distT="0" distB="0" distL="0" distR="0">
                  <wp:extent cx="553720" cy="495935"/>
                  <wp:effectExtent l="0" t="0" r="0" b="0"/>
                  <wp:docPr id="30" name="図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720" cy="495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62" w:type="dxa"/>
            <w:tcBorders>
              <w:bottom w:val="single" w:sz="24" w:space="0" w:color="auto"/>
            </w:tcBorders>
          </w:tcPr>
          <w:p w:rsidR="007328CE" w:rsidRPr="00913974" w:rsidRDefault="007328CE" w:rsidP="00B62961">
            <w:pPr>
              <w:rPr>
                <w:rFonts w:ascii="ＭＳ ゴシック" w:hAnsi="ＭＳ ゴシック"/>
                <w:sz w:val="26"/>
                <w:szCs w:val="26"/>
              </w:rPr>
            </w:pPr>
            <w:r w:rsidRPr="00913974">
              <w:rPr>
                <w:rFonts w:ascii="ＭＳ ゴシック" w:hAnsi="ＭＳ ゴシック" w:hint="eastAsia"/>
                <w:sz w:val="26"/>
                <w:szCs w:val="26"/>
              </w:rPr>
              <w:t>点滴の針を刺している部位に、痛み、赤み、腫れなどの異常がありましたら、すぐ看護師にお知らせください。</w:t>
            </w:r>
          </w:p>
          <w:p w:rsidR="007328CE" w:rsidRDefault="007328CE" w:rsidP="006F269D">
            <w:pPr>
              <w:rPr>
                <w:rFonts w:ascii="ＭＳ ゴシック" w:hAnsi="ＭＳ ゴシック"/>
                <w:sz w:val="26"/>
                <w:szCs w:val="26"/>
              </w:rPr>
            </w:pPr>
            <w:r w:rsidRPr="00913974">
              <w:rPr>
                <w:rFonts w:ascii="ＭＳ ゴシック" w:hAnsi="ＭＳ ゴシック" w:hint="eastAsia"/>
                <w:sz w:val="26"/>
                <w:szCs w:val="26"/>
              </w:rPr>
              <w:t>治療薬に伴う症状があれば看護師にお知らせ下さい。</w:t>
            </w:r>
          </w:p>
          <w:p w:rsidR="007328CE" w:rsidRPr="00913974" w:rsidRDefault="007328CE" w:rsidP="006F269D">
            <w:pPr>
              <w:rPr>
                <w:rFonts w:ascii="ＭＳ ゴシック" w:hAnsi="ＭＳ ゴシック" w:hint="eastAsia"/>
                <w:sz w:val="26"/>
                <w:szCs w:val="26"/>
              </w:rPr>
            </w:pPr>
            <w:r>
              <w:rPr>
                <w:rFonts w:ascii="ＭＳ ゴシック" w:hAnsi="ＭＳ ゴシック" w:hint="eastAsia"/>
                <w:sz w:val="26"/>
                <w:szCs w:val="26"/>
              </w:rPr>
              <w:t xml:space="preserve">　　　　　　　　</w:t>
            </w:r>
            <w:r w:rsidR="00FB6393">
              <w:rPr>
                <w:rFonts w:ascii="ＭＳ ゴシック" w:hAnsi="ＭＳ ゴシック"/>
                <w:noProof/>
                <w:sz w:val="26"/>
                <w:szCs w:val="26"/>
              </w:rPr>
              <w:drawing>
                <wp:inline distT="0" distB="0" distL="0" distR="0">
                  <wp:extent cx="723900" cy="723900"/>
                  <wp:effectExtent l="0" t="0" r="0" b="0"/>
                  <wp:docPr id="21" name="図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28" w:type="dxa"/>
            <w:gridSpan w:val="2"/>
            <w:tcBorders>
              <w:bottom w:val="single" w:sz="24" w:space="0" w:color="auto"/>
              <w:right w:val="single" w:sz="4" w:space="0" w:color="auto"/>
            </w:tcBorders>
          </w:tcPr>
          <w:p w:rsidR="00B724F0" w:rsidRDefault="000019B8" w:rsidP="00AA38BE">
            <w:pPr>
              <w:ind w:left="207" w:hangingChars="100" w:hanging="207"/>
              <w:rPr>
                <w:rFonts w:ascii="ＭＳ ゴシック" w:hAnsi="ＭＳ ゴシック" w:hint="eastAsia"/>
                <w:sz w:val="26"/>
                <w:szCs w:val="26"/>
              </w:rPr>
            </w:pPr>
            <w:r w:rsidRPr="000019B8">
              <w:rPr>
                <w:rFonts w:ascii="ＭＳ ゴシック" w:hAnsi="ＭＳ ゴシック" w:hint="eastAsia"/>
                <w:sz w:val="26"/>
                <w:szCs w:val="26"/>
              </w:rPr>
              <w:t>感染予防について説明があります。</w:t>
            </w:r>
          </w:p>
          <w:p w:rsidR="00B724F0" w:rsidRDefault="00FB6393" w:rsidP="007C2EC2">
            <w:pPr>
              <w:ind w:left="207" w:hangingChars="100" w:hanging="207"/>
              <w:rPr>
                <w:rFonts w:ascii="ＭＳ ゴシック" w:hAnsi="ＭＳ ゴシック"/>
                <w:sz w:val="26"/>
                <w:szCs w:val="26"/>
              </w:rPr>
            </w:pPr>
            <w:r>
              <w:rPr>
                <w:rFonts w:ascii="ＭＳ ゴシック" w:hAnsi="ＭＳ ゴシック"/>
                <w:noProof/>
                <w:sz w:val="26"/>
                <w:szCs w:val="26"/>
              </w:rPr>
              <w:drawing>
                <wp:inline distT="0" distB="0" distL="0" distR="0">
                  <wp:extent cx="676275" cy="676275"/>
                  <wp:effectExtent l="0" t="0" r="0" b="0"/>
                  <wp:docPr id="31" name="図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724F0">
              <w:rPr>
                <w:rFonts w:ascii="ＭＳ ゴシック" w:hAnsi="ＭＳ ゴシック" w:hint="eastAsia"/>
                <w:sz w:val="26"/>
                <w:szCs w:val="26"/>
              </w:rPr>
              <w:t xml:space="preserve">　　</w:t>
            </w:r>
            <w:r>
              <w:rPr>
                <w:rFonts w:ascii="ＭＳ ゴシック" w:hAnsi="ＭＳ ゴシック"/>
                <w:noProof/>
                <w:sz w:val="26"/>
                <w:szCs w:val="26"/>
              </w:rPr>
              <w:drawing>
                <wp:inline distT="0" distB="0" distL="0" distR="0">
                  <wp:extent cx="685800" cy="685800"/>
                  <wp:effectExtent l="0" t="0" r="0" b="0"/>
                  <wp:docPr id="32" name="図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724F0">
              <w:rPr>
                <w:rFonts w:ascii="ＭＳ ゴシック" w:hAnsi="ＭＳ ゴシック" w:hint="eastAsia"/>
                <w:sz w:val="26"/>
                <w:szCs w:val="26"/>
              </w:rPr>
              <w:t xml:space="preserve">　　</w:t>
            </w:r>
            <w:r>
              <w:rPr>
                <w:rFonts w:ascii="ＭＳ ゴシック" w:hAnsi="ＭＳ ゴシック"/>
                <w:noProof/>
                <w:sz w:val="26"/>
                <w:szCs w:val="26"/>
              </w:rPr>
              <w:drawing>
                <wp:inline distT="0" distB="0" distL="0" distR="0">
                  <wp:extent cx="657225" cy="790575"/>
                  <wp:effectExtent l="0" t="0" r="0" b="0"/>
                  <wp:docPr id="33" name="図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724F0">
              <w:rPr>
                <w:rFonts w:ascii="ＭＳ ゴシック" w:hAnsi="ＭＳ ゴシック" w:hint="eastAsia"/>
                <w:sz w:val="26"/>
                <w:szCs w:val="26"/>
              </w:rPr>
              <w:t xml:space="preserve">　</w:t>
            </w:r>
            <w:r>
              <w:rPr>
                <w:rFonts w:ascii="ＭＳ ゴシック" w:hAnsi="ＭＳ ゴシック"/>
                <w:noProof/>
                <w:sz w:val="26"/>
                <w:szCs w:val="26"/>
              </w:rPr>
              <w:drawing>
                <wp:inline distT="0" distB="0" distL="0" distR="0">
                  <wp:extent cx="685800" cy="685800"/>
                  <wp:effectExtent l="0" t="0" r="0" b="0"/>
                  <wp:docPr id="34" name="図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38BE" w:rsidRPr="000019B8" w:rsidRDefault="00AA38BE" w:rsidP="007C2EC2">
            <w:pPr>
              <w:ind w:left="207" w:hangingChars="100" w:hanging="207"/>
              <w:rPr>
                <w:rFonts w:ascii="ＭＳ ゴシック" w:hAnsi="ＭＳ ゴシック" w:hint="eastAsia"/>
                <w:sz w:val="26"/>
                <w:szCs w:val="26"/>
              </w:rPr>
            </w:pPr>
            <w:r>
              <w:rPr>
                <w:rFonts w:ascii="ＭＳ ゴシック" w:hAnsi="ＭＳ ゴシック" w:hint="eastAsia"/>
                <w:sz w:val="26"/>
                <w:szCs w:val="26"/>
              </w:rPr>
              <w:t xml:space="preserve">　　　　　</w:t>
            </w:r>
            <w:r w:rsidR="00FB6393">
              <w:rPr>
                <w:rFonts w:ascii="ＭＳ ゴシック" w:hAnsi="ＭＳ ゴシック"/>
                <w:noProof/>
                <w:sz w:val="26"/>
                <w:szCs w:val="26"/>
              </w:rPr>
              <w:drawing>
                <wp:inline distT="0" distB="0" distL="0" distR="0">
                  <wp:extent cx="615315" cy="615315"/>
                  <wp:effectExtent l="0" t="0" r="0" b="0"/>
                  <wp:docPr id="37" name="図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315" cy="615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99" w:type="dxa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7328CE" w:rsidRPr="00913974" w:rsidRDefault="007328CE" w:rsidP="007328CE">
            <w:pPr>
              <w:rPr>
                <w:rFonts w:ascii="ＭＳ ゴシック" w:hAnsi="ＭＳ ゴシック" w:hint="eastAsia"/>
                <w:sz w:val="26"/>
                <w:szCs w:val="26"/>
              </w:rPr>
            </w:pPr>
            <w:r w:rsidRPr="00913974">
              <w:rPr>
                <w:rFonts w:ascii="ＭＳ ゴシック" w:hAnsi="ＭＳ ゴシック" w:hint="eastAsia"/>
                <w:sz w:val="26"/>
                <w:szCs w:val="26"/>
              </w:rPr>
              <w:t>・状態により退院できます。</w:t>
            </w:r>
          </w:p>
          <w:p w:rsidR="007328CE" w:rsidRPr="00913974" w:rsidRDefault="007328CE" w:rsidP="007328CE">
            <w:pPr>
              <w:ind w:left="207" w:hangingChars="100" w:hanging="207"/>
              <w:rPr>
                <w:rFonts w:ascii="ＭＳ ゴシック" w:hAnsi="ＭＳ ゴシック" w:hint="eastAsia"/>
                <w:sz w:val="26"/>
                <w:szCs w:val="26"/>
              </w:rPr>
            </w:pPr>
            <w:r w:rsidRPr="00913974">
              <w:rPr>
                <w:rFonts w:ascii="ＭＳ ゴシック" w:hAnsi="ＭＳ ゴシック" w:hint="eastAsia"/>
                <w:sz w:val="26"/>
                <w:szCs w:val="26"/>
              </w:rPr>
              <w:t>・退院後の生活について医師や看護師から説明があります。</w:t>
            </w:r>
          </w:p>
          <w:p w:rsidR="007328CE" w:rsidRPr="00913974" w:rsidRDefault="007328CE" w:rsidP="007328CE">
            <w:pPr>
              <w:ind w:left="207" w:hangingChars="100" w:hanging="207"/>
              <w:rPr>
                <w:rFonts w:ascii="ＭＳ ゴシック" w:hAnsi="ＭＳ ゴシック" w:hint="eastAsia"/>
                <w:sz w:val="26"/>
                <w:szCs w:val="26"/>
              </w:rPr>
            </w:pPr>
            <w:r w:rsidRPr="00913974">
              <w:rPr>
                <w:rFonts w:ascii="ＭＳ ゴシック" w:hAnsi="ＭＳ ゴシック" w:hint="eastAsia"/>
                <w:sz w:val="26"/>
                <w:szCs w:val="26"/>
              </w:rPr>
              <w:t>・次回から外来化学療法室を利用される方は、外来化学療法室オリエンテーションを行います。</w:t>
            </w:r>
          </w:p>
          <w:p w:rsidR="007328CE" w:rsidRPr="00913974" w:rsidRDefault="007328CE" w:rsidP="007328CE">
            <w:pPr>
              <w:ind w:left="207" w:hangingChars="100" w:hanging="207"/>
              <w:rPr>
                <w:rFonts w:ascii="ＭＳ ゴシック" w:hAnsi="ＭＳ ゴシック" w:hint="eastAsia"/>
                <w:sz w:val="26"/>
                <w:szCs w:val="26"/>
              </w:rPr>
            </w:pPr>
            <w:r w:rsidRPr="00913974">
              <w:rPr>
                <w:rFonts w:ascii="ＭＳ ゴシック" w:hAnsi="ＭＳ ゴシック" w:hint="eastAsia"/>
                <w:sz w:val="26"/>
                <w:szCs w:val="26"/>
              </w:rPr>
              <w:t>・次回受診日や次回検査日の予約票をお渡しします。</w:t>
            </w:r>
          </w:p>
        </w:tc>
      </w:tr>
    </w:tbl>
    <w:p w:rsidR="000019B8" w:rsidRDefault="007F2CE0" w:rsidP="000019B8">
      <w:pPr>
        <w:ind w:left="450"/>
        <w:rPr>
          <w:rFonts w:eastAsia="PMingLiU"/>
          <w:bCs/>
          <w:sz w:val="28"/>
          <w:szCs w:val="28"/>
          <w:lang w:eastAsia="zh-TW"/>
        </w:rPr>
      </w:pPr>
      <w:r w:rsidRPr="000019B8">
        <w:rPr>
          <w:rFonts w:hint="eastAsia"/>
          <w:bCs/>
          <w:sz w:val="28"/>
          <w:szCs w:val="28"/>
        </w:rPr>
        <w:t>＊</w:t>
      </w:r>
      <w:r w:rsidR="00102A52" w:rsidRPr="000019B8">
        <w:rPr>
          <w:rFonts w:hint="eastAsia"/>
          <w:bCs/>
          <w:sz w:val="28"/>
          <w:szCs w:val="28"/>
        </w:rPr>
        <w:t xml:space="preserve">スケジュールは変更される場合があります。　</w:t>
      </w:r>
      <w:r w:rsidRPr="000019B8">
        <w:rPr>
          <w:rFonts w:hint="eastAsia"/>
          <w:bCs/>
          <w:sz w:val="28"/>
          <w:szCs w:val="28"/>
        </w:rPr>
        <w:t xml:space="preserve">　　　　　　　　　　　　　　　　　　　　　　　　</w:t>
      </w:r>
      <w:r w:rsidR="000019B8" w:rsidRPr="000019B8">
        <w:rPr>
          <w:rFonts w:hint="eastAsia"/>
          <w:bCs/>
          <w:sz w:val="28"/>
          <w:szCs w:val="28"/>
        </w:rPr>
        <w:t xml:space="preserve">　　　　　　　　　　　　　　　　　　　　</w:t>
      </w:r>
      <w:r w:rsidRPr="000019B8">
        <w:rPr>
          <w:rFonts w:hint="eastAsia"/>
          <w:bCs/>
          <w:sz w:val="28"/>
          <w:szCs w:val="28"/>
        </w:rPr>
        <w:t xml:space="preserve">　</w:t>
      </w:r>
      <w:r w:rsidR="00B724F0">
        <w:rPr>
          <w:rFonts w:hint="eastAsia"/>
          <w:bCs/>
          <w:sz w:val="28"/>
          <w:szCs w:val="28"/>
        </w:rPr>
        <w:t xml:space="preserve">　　　　　　　　　　　　　</w:t>
      </w:r>
      <w:r w:rsidR="003C1F9A" w:rsidRPr="000019B8">
        <w:rPr>
          <w:rFonts w:hint="eastAsia"/>
          <w:bCs/>
          <w:sz w:val="28"/>
          <w:szCs w:val="28"/>
        </w:rPr>
        <w:t>２０２０</w:t>
      </w:r>
      <w:r w:rsidRPr="000019B8">
        <w:rPr>
          <w:rFonts w:hint="eastAsia"/>
          <w:bCs/>
          <w:sz w:val="28"/>
          <w:szCs w:val="28"/>
          <w:lang w:eastAsia="zh-TW"/>
        </w:rPr>
        <w:t>年</w:t>
      </w:r>
      <w:r w:rsidR="003C1F9A" w:rsidRPr="000019B8">
        <w:rPr>
          <w:rFonts w:hint="eastAsia"/>
          <w:bCs/>
          <w:sz w:val="28"/>
          <w:szCs w:val="28"/>
        </w:rPr>
        <w:t>６</w:t>
      </w:r>
      <w:r w:rsidRPr="000019B8">
        <w:rPr>
          <w:rFonts w:hint="eastAsia"/>
          <w:bCs/>
          <w:sz w:val="28"/>
          <w:szCs w:val="28"/>
          <w:lang w:eastAsia="zh-TW"/>
        </w:rPr>
        <w:t>月</w:t>
      </w:r>
      <w:r w:rsidRPr="000019B8">
        <w:rPr>
          <w:rFonts w:hint="eastAsia"/>
          <w:bCs/>
          <w:sz w:val="28"/>
          <w:szCs w:val="28"/>
        </w:rPr>
        <w:t>２５</w:t>
      </w:r>
      <w:r w:rsidRPr="000019B8">
        <w:rPr>
          <w:rFonts w:hint="eastAsia"/>
          <w:bCs/>
          <w:sz w:val="28"/>
          <w:szCs w:val="28"/>
          <w:lang w:eastAsia="zh-TW"/>
        </w:rPr>
        <w:t>日作成　徳島赤十字病院</w:t>
      </w:r>
    </w:p>
    <w:p w:rsidR="00AA38BE" w:rsidRPr="00AA38BE" w:rsidRDefault="00AA38BE" w:rsidP="000019B8">
      <w:pPr>
        <w:ind w:left="450"/>
        <w:rPr>
          <w:rFonts w:eastAsia="PMingLiU" w:hint="eastAsia"/>
          <w:bCs/>
          <w:sz w:val="28"/>
          <w:szCs w:val="28"/>
          <w:lang w:eastAsia="zh-TW"/>
        </w:rPr>
      </w:pPr>
    </w:p>
    <w:p w:rsidR="00102A52" w:rsidRPr="000019B8" w:rsidRDefault="007C2EC2" w:rsidP="007C2EC2">
      <w:pPr>
        <w:ind w:left="450"/>
        <w:rPr>
          <w:bCs/>
          <w:sz w:val="36"/>
          <w:szCs w:val="36"/>
        </w:rPr>
      </w:pPr>
      <w:r w:rsidRPr="000019B8">
        <w:rPr>
          <w:rFonts w:hint="eastAsia"/>
          <w:bCs/>
          <w:sz w:val="36"/>
          <w:szCs w:val="36"/>
        </w:rPr>
        <w:t>上記説明を受け同意します。</w:t>
      </w:r>
      <w:r w:rsidR="00766B8B" w:rsidRPr="000019B8">
        <w:rPr>
          <w:rFonts w:hint="eastAsia"/>
          <w:bCs/>
          <w:sz w:val="36"/>
          <w:szCs w:val="36"/>
          <w:u w:val="single"/>
        </w:rPr>
        <w:t xml:space="preserve">　</w:t>
      </w:r>
      <w:r w:rsidRPr="000019B8">
        <w:rPr>
          <w:rFonts w:hint="eastAsia"/>
          <w:bCs/>
          <w:sz w:val="36"/>
          <w:szCs w:val="36"/>
          <w:u w:val="single"/>
        </w:rPr>
        <w:t xml:space="preserve">　　　　年　　月　　日</w:t>
      </w:r>
      <w:r w:rsidRPr="000019B8">
        <w:rPr>
          <w:rFonts w:hint="eastAsia"/>
          <w:bCs/>
          <w:sz w:val="36"/>
          <w:szCs w:val="36"/>
        </w:rPr>
        <w:t xml:space="preserve">　患者様</w:t>
      </w:r>
      <w:r w:rsidRPr="000019B8">
        <w:rPr>
          <w:rFonts w:hint="eastAsia"/>
          <w:bCs/>
          <w:sz w:val="36"/>
          <w:szCs w:val="36"/>
        </w:rPr>
        <w:t>(</w:t>
      </w:r>
      <w:r w:rsidRPr="000019B8">
        <w:rPr>
          <w:rFonts w:hint="eastAsia"/>
          <w:bCs/>
          <w:sz w:val="36"/>
          <w:szCs w:val="36"/>
        </w:rPr>
        <w:t>側</w:t>
      </w:r>
      <w:r w:rsidRPr="000019B8">
        <w:rPr>
          <w:rFonts w:hint="eastAsia"/>
          <w:bCs/>
          <w:sz w:val="36"/>
          <w:szCs w:val="36"/>
        </w:rPr>
        <w:t>)</w:t>
      </w:r>
      <w:r w:rsidR="007F2CE0" w:rsidRPr="000019B8">
        <w:rPr>
          <w:rFonts w:hint="eastAsia"/>
          <w:bCs/>
          <w:sz w:val="36"/>
          <w:szCs w:val="36"/>
        </w:rPr>
        <w:t xml:space="preserve">　</w:t>
      </w:r>
      <w:r w:rsidR="007F2CE0" w:rsidRPr="000019B8">
        <w:rPr>
          <w:rFonts w:hint="eastAsia"/>
          <w:bCs/>
          <w:sz w:val="36"/>
          <w:szCs w:val="36"/>
          <w:u w:val="single"/>
        </w:rPr>
        <w:t xml:space="preserve">署名　</w:t>
      </w:r>
      <w:r w:rsidR="00102A52" w:rsidRPr="000019B8">
        <w:rPr>
          <w:rFonts w:hint="eastAsia"/>
          <w:bCs/>
          <w:sz w:val="36"/>
          <w:szCs w:val="36"/>
          <w:u w:val="single"/>
        </w:rPr>
        <w:t xml:space="preserve">　　　　　　　</w:t>
      </w:r>
      <w:r w:rsidR="003F7A9E" w:rsidRPr="000019B8">
        <w:rPr>
          <w:rFonts w:hint="eastAsia"/>
          <w:bCs/>
          <w:sz w:val="36"/>
          <w:szCs w:val="36"/>
          <w:u w:val="single"/>
        </w:rPr>
        <w:t xml:space="preserve">　</w:t>
      </w:r>
      <w:r w:rsidR="003F7A9E" w:rsidRPr="00B724F0">
        <w:rPr>
          <w:rFonts w:hint="eastAsia"/>
          <w:bCs/>
          <w:sz w:val="36"/>
          <w:szCs w:val="36"/>
          <w:u w:val="single"/>
        </w:rPr>
        <w:t xml:space="preserve">　</w:t>
      </w:r>
      <w:r w:rsidR="00102A52" w:rsidRPr="00B724F0">
        <w:rPr>
          <w:rFonts w:hint="eastAsia"/>
          <w:bCs/>
          <w:sz w:val="36"/>
          <w:szCs w:val="36"/>
          <w:u w:val="single"/>
        </w:rPr>
        <w:t xml:space="preserve">　</w:t>
      </w:r>
      <w:r w:rsidR="00B724F0" w:rsidRPr="00B724F0">
        <w:rPr>
          <w:rFonts w:hint="eastAsia"/>
          <w:bCs/>
          <w:sz w:val="36"/>
          <w:szCs w:val="36"/>
          <w:u w:val="single"/>
        </w:rPr>
        <w:t xml:space="preserve">　</w:t>
      </w:r>
      <w:r w:rsidR="00B724F0">
        <w:rPr>
          <w:rFonts w:hint="eastAsia"/>
          <w:bCs/>
          <w:sz w:val="36"/>
          <w:szCs w:val="36"/>
        </w:rPr>
        <w:t xml:space="preserve">　　</w:t>
      </w:r>
      <w:r w:rsidR="007F2CE0" w:rsidRPr="000019B8">
        <w:rPr>
          <w:rFonts w:hint="eastAsia"/>
          <w:bCs/>
          <w:sz w:val="36"/>
          <w:szCs w:val="36"/>
        </w:rPr>
        <w:t>説明看護師</w:t>
      </w:r>
      <w:r w:rsidR="00102A52" w:rsidRPr="000019B8">
        <w:rPr>
          <w:rFonts w:hint="eastAsia"/>
          <w:bCs/>
          <w:sz w:val="36"/>
          <w:szCs w:val="36"/>
          <w:u w:val="single"/>
        </w:rPr>
        <w:t xml:space="preserve">　　　　　　　　</w:t>
      </w:r>
      <w:r w:rsidR="003F7A9E" w:rsidRPr="000019B8">
        <w:rPr>
          <w:rFonts w:hint="eastAsia"/>
          <w:bCs/>
          <w:sz w:val="36"/>
          <w:szCs w:val="36"/>
          <w:u w:val="single"/>
        </w:rPr>
        <w:t xml:space="preserve">　　　</w:t>
      </w:r>
      <w:r w:rsidR="00102A52" w:rsidRPr="000019B8">
        <w:rPr>
          <w:rFonts w:hint="eastAsia"/>
          <w:bCs/>
          <w:sz w:val="36"/>
          <w:szCs w:val="36"/>
        </w:rPr>
        <w:t xml:space="preserve">　　　　　　　　　　　　　　　　　　　</w:t>
      </w:r>
    </w:p>
    <w:sectPr w:rsidR="00102A52" w:rsidRPr="000019B8" w:rsidSect="00C30414">
      <w:pgSz w:w="23808" w:h="16840" w:orient="landscape" w:code="8"/>
      <w:pgMar w:top="567" w:right="295" w:bottom="289" w:left="289" w:header="0" w:footer="0" w:gutter="57"/>
      <w:cols w:space="425"/>
      <w:docGrid w:type="lines" w:linePitch="28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13F8" w:rsidRDefault="001813F8" w:rsidP="00383C90">
      <w:r>
        <w:separator/>
      </w:r>
    </w:p>
  </w:endnote>
  <w:endnote w:type="continuationSeparator" w:id="0">
    <w:p w:rsidR="001813F8" w:rsidRDefault="001813F8" w:rsidP="00383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13F8" w:rsidRDefault="001813F8" w:rsidP="00383C90">
      <w:r>
        <w:separator/>
      </w:r>
    </w:p>
  </w:footnote>
  <w:footnote w:type="continuationSeparator" w:id="0">
    <w:p w:rsidR="001813F8" w:rsidRDefault="001813F8" w:rsidP="00383C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27465"/>
    <w:multiLevelType w:val="hybridMultilevel"/>
    <w:tmpl w:val="E0DE6228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557DD2"/>
    <w:multiLevelType w:val="hybridMultilevel"/>
    <w:tmpl w:val="BA363D76"/>
    <w:lvl w:ilvl="0" w:tplc="4D40F39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ACF2B33"/>
    <w:multiLevelType w:val="singleLevel"/>
    <w:tmpl w:val="F6E8E8BA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Century" w:hint="eastAsia"/>
      </w:rPr>
    </w:lvl>
  </w:abstractNum>
  <w:abstractNum w:abstractNumId="3" w15:restartNumberingAfterBreak="0">
    <w:nsid w:val="21F61E1D"/>
    <w:multiLevelType w:val="singleLevel"/>
    <w:tmpl w:val="094CFBF2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Century" w:hint="eastAsia"/>
      </w:rPr>
    </w:lvl>
  </w:abstractNum>
  <w:abstractNum w:abstractNumId="4" w15:restartNumberingAfterBreak="0">
    <w:nsid w:val="297821C9"/>
    <w:multiLevelType w:val="singleLevel"/>
    <w:tmpl w:val="BAC6D580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Century" w:hint="eastAsia"/>
      </w:rPr>
    </w:lvl>
  </w:abstractNum>
  <w:abstractNum w:abstractNumId="5" w15:restartNumberingAfterBreak="0">
    <w:nsid w:val="2B0777E3"/>
    <w:multiLevelType w:val="hybridMultilevel"/>
    <w:tmpl w:val="CA9416C0"/>
    <w:lvl w:ilvl="0" w:tplc="5E2C3D8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EE13494"/>
    <w:multiLevelType w:val="hybridMultilevel"/>
    <w:tmpl w:val="886CFDA2"/>
    <w:lvl w:ilvl="0" w:tplc="EA1A8D56">
      <w:numFmt w:val="bullet"/>
      <w:lvlText w:val="＊"/>
      <w:lvlJc w:val="left"/>
      <w:pPr>
        <w:tabs>
          <w:tab w:val="num" w:pos="810"/>
        </w:tabs>
        <w:ind w:left="81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7" w15:restartNumberingAfterBreak="0">
    <w:nsid w:val="369F214A"/>
    <w:multiLevelType w:val="hybridMultilevel"/>
    <w:tmpl w:val="DF14C622"/>
    <w:lvl w:ilvl="0" w:tplc="4A1C762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45A750F"/>
    <w:multiLevelType w:val="hybridMultilevel"/>
    <w:tmpl w:val="1CA2FAE4"/>
    <w:lvl w:ilvl="0" w:tplc="2CA86D7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80D6972"/>
    <w:multiLevelType w:val="hybridMultilevel"/>
    <w:tmpl w:val="9556A306"/>
    <w:lvl w:ilvl="0" w:tplc="1BF4E26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04A68FB"/>
    <w:multiLevelType w:val="hybridMultilevel"/>
    <w:tmpl w:val="6A5E242A"/>
    <w:lvl w:ilvl="0" w:tplc="7898F65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FF92969"/>
    <w:multiLevelType w:val="hybridMultilevel"/>
    <w:tmpl w:val="BC685EC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73F3786"/>
    <w:multiLevelType w:val="hybridMultilevel"/>
    <w:tmpl w:val="E9F4EBB0"/>
    <w:lvl w:ilvl="0" w:tplc="21FC094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11"/>
  </w:num>
  <w:num w:numId="8">
    <w:abstractNumId w:val="9"/>
  </w:num>
  <w:num w:numId="9">
    <w:abstractNumId w:val="10"/>
  </w:num>
  <w:num w:numId="10">
    <w:abstractNumId w:val="12"/>
  </w:num>
  <w:num w:numId="11">
    <w:abstractNumId w:val="7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51"/>
  <w:drawingGridVerticalSpacing w:val="14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E1C"/>
    <w:rsid w:val="000019B8"/>
    <w:rsid w:val="0006276E"/>
    <w:rsid w:val="00102A52"/>
    <w:rsid w:val="0011451F"/>
    <w:rsid w:val="001813F8"/>
    <w:rsid w:val="001C294E"/>
    <w:rsid w:val="001F4F31"/>
    <w:rsid w:val="002150D1"/>
    <w:rsid w:val="002335E4"/>
    <w:rsid w:val="002907FC"/>
    <w:rsid w:val="00377B40"/>
    <w:rsid w:val="00383C90"/>
    <w:rsid w:val="003A6117"/>
    <w:rsid w:val="003C1F9A"/>
    <w:rsid w:val="003F7A9E"/>
    <w:rsid w:val="004116A1"/>
    <w:rsid w:val="00480461"/>
    <w:rsid w:val="004D4E52"/>
    <w:rsid w:val="00522D0C"/>
    <w:rsid w:val="0055190A"/>
    <w:rsid w:val="0064181B"/>
    <w:rsid w:val="00696EE7"/>
    <w:rsid w:val="006B7E21"/>
    <w:rsid w:val="006D069E"/>
    <w:rsid w:val="006F269D"/>
    <w:rsid w:val="007328CE"/>
    <w:rsid w:val="007461CE"/>
    <w:rsid w:val="00763886"/>
    <w:rsid w:val="00765A9C"/>
    <w:rsid w:val="00766B8B"/>
    <w:rsid w:val="00782466"/>
    <w:rsid w:val="007C2EC2"/>
    <w:rsid w:val="007E6F44"/>
    <w:rsid w:val="007F2CE0"/>
    <w:rsid w:val="008102E9"/>
    <w:rsid w:val="00885E3A"/>
    <w:rsid w:val="0090505C"/>
    <w:rsid w:val="00913974"/>
    <w:rsid w:val="0091446C"/>
    <w:rsid w:val="00947724"/>
    <w:rsid w:val="00991321"/>
    <w:rsid w:val="00993CDB"/>
    <w:rsid w:val="009B2920"/>
    <w:rsid w:val="009F4FDF"/>
    <w:rsid w:val="00AA38BE"/>
    <w:rsid w:val="00B62961"/>
    <w:rsid w:val="00B724F0"/>
    <w:rsid w:val="00BB230B"/>
    <w:rsid w:val="00C26006"/>
    <w:rsid w:val="00C30414"/>
    <w:rsid w:val="00C527A8"/>
    <w:rsid w:val="00C64172"/>
    <w:rsid w:val="00CB16D4"/>
    <w:rsid w:val="00DA442C"/>
    <w:rsid w:val="00DB27BF"/>
    <w:rsid w:val="00DB5EB6"/>
    <w:rsid w:val="00DB7E1C"/>
    <w:rsid w:val="00E23557"/>
    <w:rsid w:val="00E432AF"/>
    <w:rsid w:val="00E7137B"/>
    <w:rsid w:val="00EE73A1"/>
    <w:rsid w:val="00F82D91"/>
    <w:rsid w:val="00F911BC"/>
    <w:rsid w:val="00FB6393"/>
    <w:rsid w:val="00FD7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489239C-27DB-4CFE-8D62-F836C44FE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w w:val="80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widowControl/>
      <w:jc w:val="left"/>
    </w:pPr>
    <w:rPr>
      <w:sz w:val="28"/>
    </w:rPr>
  </w:style>
  <w:style w:type="paragraph" w:styleId="2">
    <w:name w:val="Body Text 2"/>
    <w:basedOn w:val="a"/>
    <w:rPr>
      <w:sz w:val="24"/>
    </w:rPr>
  </w:style>
  <w:style w:type="paragraph" w:styleId="3">
    <w:name w:val="Body Text 3"/>
    <w:basedOn w:val="a"/>
    <w:pPr>
      <w:widowControl/>
      <w:jc w:val="left"/>
    </w:pPr>
    <w:rPr>
      <w:sz w:val="24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383C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83C90"/>
    <w:rPr>
      <w:rFonts w:eastAsia="ＭＳ ゴシック"/>
      <w:w w:val="80"/>
      <w:kern w:val="2"/>
      <w:sz w:val="21"/>
      <w:szCs w:val="21"/>
    </w:rPr>
  </w:style>
  <w:style w:type="paragraph" w:styleId="a7">
    <w:name w:val="footer"/>
    <w:basedOn w:val="a"/>
    <w:link w:val="a8"/>
    <w:rsid w:val="00383C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83C90"/>
    <w:rPr>
      <w:rFonts w:eastAsia="ＭＳ ゴシック"/>
      <w:w w:val="80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1277</Words>
  <Characters>369</Characters>
  <Application>Microsoft Office Word</Application>
  <DocSecurity>0</DocSecurity>
  <Lines>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入院当日（　／　）</vt:lpstr>
      <vt:lpstr>入院当日（　／　）</vt:lpstr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入院当日（　／　）</dc:title>
  <dc:subject/>
  <dc:creator>NEC-PCuser</dc:creator>
  <cp:keywords/>
  <dc:description/>
  <cp:lastModifiedBy>trcuser</cp:lastModifiedBy>
  <cp:revision>2</cp:revision>
  <cp:lastPrinted>2022-04-24T06:54:00Z</cp:lastPrinted>
  <dcterms:created xsi:type="dcterms:W3CDTF">2022-09-16T08:05:00Z</dcterms:created>
  <dcterms:modified xsi:type="dcterms:W3CDTF">2022-09-16T08:05:00Z</dcterms:modified>
</cp:coreProperties>
</file>