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0BC" w:rsidRPr="00CA45DC" w:rsidRDefault="007453FE" w:rsidP="005214B3">
      <w:pPr>
        <w:ind w:firstLineChars="500" w:firstLine="1253"/>
        <w:rPr>
          <w:rFonts w:hint="eastAsia"/>
          <w:b/>
          <w:bCs/>
          <w:sz w:val="31"/>
          <w:szCs w:val="31"/>
        </w:rPr>
      </w:pPr>
      <w:bookmarkStart w:id="0" w:name="_GoBack"/>
      <w:bookmarkEnd w:id="0"/>
      <w:r>
        <w:rPr>
          <w:rFonts w:hint="eastAsia"/>
          <w:b/>
          <w:bCs/>
          <w:sz w:val="31"/>
          <w:szCs w:val="31"/>
        </w:rPr>
        <w:t>スケジュール表　（</w:t>
      </w:r>
      <w:r w:rsidR="00C7061E">
        <w:rPr>
          <w:rFonts w:hint="eastAsia"/>
          <w:b/>
          <w:bCs/>
          <w:sz w:val="31"/>
          <w:szCs w:val="31"/>
        </w:rPr>
        <w:t xml:space="preserve">　</w:t>
      </w:r>
      <w:r>
        <w:rPr>
          <w:rFonts w:hint="eastAsia"/>
          <w:b/>
          <w:bCs/>
          <w:sz w:val="31"/>
          <w:szCs w:val="31"/>
        </w:rPr>
        <w:t xml:space="preserve">パス名　経尿道的前立腺レーザー摘出術　</w:t>
      </w:r>
      <w:r>
        <w:rPr>
          <w:rFonts w:hint="eastAsia"/>
          <w:b/>
          <w:bCs/>
          <w:sz w:val="31"/>
          <w:szCs w:val="31"/>
        </w:rPr>
        <w:t>(HOLEP)</w:t>
      </w:r>
      <w:r w:rsidR="00AD50BC" w:rsidRPr="00CA45DC">
        <w:rPr>
          <w:rFonts w:hint="eastAsia"/>
          <w:b/>
          <w:bCs/>
          <w:sz w:val="31"/>
          <w:szCs w:val="31"/>
        </w:rPr>
        <w:t xml:space="preserve">　）　　　　　　　　　　　　　</w:t>
      </w:r>
      <w:r w:rsidR="005214B3">
        <w:rPr>
          <w:rFonts w:hint="eastAsia"/>
          <w:b/>
          <w:bCs/>
          <w:sz w:val="31"/>
          <w:szCs w:val="31"/>
        </w:rPr>
        <w:t xml:space="preserve">　　　　　　　　　　　　</w:t>
      </w:r>
      <w:r w:rsidR="00AD50BC" w:rsidRPr="00CA45DC">
        <w:rPr>
          <w:rFonts w:hint="eastAsia"/>
          <w:b/>
          <w:bCs/>
          <w:sz w:val="31"/>
          <w:szCs w:val="31"/>
        </w:rPr>
        <w:t>（　　　　　　　　　　　　　　　）様</w:t>
      </w:r>
    </w:p>
    <w:tbl>
      <w:tblPr>
        <w:tblW w:w="2207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2"/>
        <w:gridCol w:w="5064"/>
        <w:gridCol w:w="6674"/>
        <w:gridCol w:w="5652"/>
        <w:gridCol w:w="3572"/>
      </w:tblGrid>
      <w:tr w:rsidR="00AD50BC" w:rsidRPr="00CA45DC">
        <w:tblPrEx>
          <w:tblCellMar>
            <w:top w:w="0" w:type="dxa"/>
            <w:bottom w:w="0" w:type="dxa"/>
          </w:tblCellMar>
        </w:tblPrEx>
        <w:trPr>
          <w:cantSplit/>
          <w:trHeight w:val="265"/>
        </w:trPr>
        <w:tc>
          <w:tcPr>
            <w:tcW w:w="1112" w:type="dxa"/>
            <w:vMerge w:val="restart"/>
            <w:tcBorders>
              <w:top w:val="single" w:sz="8" w:space="0" w:color="auto"/>
              <w:left w:val="single" w:sz="8" w:space="0" w:color="auto"/>
              <w:tl2br w:val="single" w:sz="8" w:space="0" w:color="auto"/>
            </w:tcBorders>
          </w:tcPr>
          <w:p w:rsidR="00AD50BC" w:rsidRPr="00CA45DC" w:rsidRDefault="00AD50BC">
            <w:pPr>
              <w:rPr>
                <w:rFonts w:hint="eastAsia"/>
                <w:sz w:val="23"/>
                <w:szCs w:val="23"/>
              </w:rPr>
            </w:pPr>
          </w:p>
        </w:tc>
        <w:tc>
          <w:tcPr>
            <w:tcW w:w="5064" w:type="dxa"/>
            <w:tcBorders>
              <w:top w:val="single" w:sz="8" w:space="0" w:color="auto"/>
            </w:tcBorders>
            <w:vAlign w:val="center"/>
          </w:tcPr>
          <w:p w:rsidR="00AD50BC" w:rsidRPr="00CA45DC" w:rsidRDefault="00AD50BC">
            <w:pPr>
              <w:jc w:val="center"/>
              <w:rPr>
                <w:rFonts w:hint="eastAsia"/>
                <w:sz w:val="23"/>
                <w:szCs w:val="23"/>
              </w:rPr>
            </w:pPr>
            <w:r w:rsidRPr="00CA45DC">
              <w:rPr>
                <w:rFonts w:hint="eastAsia"/>
                <w:sz w:val="23"/>
                <w:szCs w:val="23"/>
              </w:rPr>
              <w:t>入院当日</w:t>
            </w:r>
          </w:p>
        </w:tc>
        <w:tc>
          <w:tcPr>
            <w:tcW w:w="6674" w:type="dxa"/>
            <w:tcBorders>
              <w:top w:val="single" w:sz="8" w:space="0" w:color="auto"/>
            </w:tcBorders>
          </w:tcPr>
          <w:p w:rsidR="00AD50BC" w:rsidRPr="00CA45DC" w:rsidRDefault="00AD50BC" w:rsidP="00CA45DC">
            <w:pPr>
              <w:ind w:firstLineChars="1500" w:firstLine="2749"/>
              <w:rPr>
                <w:rFonts w:hint="eastAsia"/>
                <w:sz w:val="23"/>
                <w:szCs w:val="23"/>
              </w:rPr>
            </w:pPr>
            <w:r w:rsidRPr="00CA45DC">
              <w:rPr>
                <w:rFonts w:hint="eastAsia"/>
                <w:sz w:val="23"/>
                <w:szCs w:val="23"/>
              </w:rPr>
              <w:t>手術当日</w:t>
            </w:r>
          </w:p>
        </w:tc>
        <w:tc>
          <w:tcPr>
            <w:tcW w:w="5652" w:type="dxa"/>
            <w:tcBorders>
              <w:top w:val="single" w:sz="8" w:space="0" w:color="auto"/>
              <w:right w:val="single" w:sz="4" w:space="0" w:color="auto"/>
            </w:tcBorders>
          </w:tcPr>
          <w:p w:rsidR="00AD50BC" w:rsidRPr="00CA45DC" w:rsidRDefault="007453FE">
            <w:pPr>
              <w:rPr>
                <w:rFonts w:hint="eastAsia"/>
                <w:sz w:val="20"/>
                <w:szCs w:val="20"/>
                <w:lang w:eastAsia="zh-TW"/>
              </w:rPr>
            </w:pPr>
            <w:r>
              <w:rPr>
                <w:rFonts w:hint="eastAsia"/>
                <w:sz w:val="23"/>
                <w:szCs w:val="23"/>
                <w:lang w:eastAsia="zh-TW"/>
              </w:rPr>
              <w:t xml:space="preserve">　　　　　　　　手術後１～</w:t>
            </w:r>
            <w:r>
              <w:rPr>
                <w:rFonts w:hint="eastAsia"/>
                <w:sz w:val="23"/>
                <w:szCs w:val="23"/>
              </w:rPr>
              <w:t>4</w:t>
            </w:r>
            <w:r w:rsidR="00AD50BC" w:rsidRPr="00CA45DC">
              <w:rPr>
                <w:rFonts w:hint="eastAsia"/>
                <w:sz w:val="23"/>
                <w:szCs w:val="23"/>
                <w:lang w:eastAsia="zh-TW"/>
              </w:rPr>
              <w:t>日目</w:t>
            </w:r>
          </w:p>
        </w:tc>
        <w:tc>
          <w:tcPr>
            <w:tcW w:w="3572" w:type="dxa"/>
            <w:tcBorders>
              <w:top w:val="single" w:sz="8" w:space="0" w:color="auto"/>
              <w:right w:val="single" w:sz="4" w:space="0" w:color="auto"/>
            </w:tcBorders>
          </w:tcPr>
          <w:p w:rsidR="00AD50BC" w:rsidRPr="00CA45DC" w:rsidRDefault="00AD50BC">
            <w:pPr>
              <w:rPr>
                <w:rFonts w:hint="eastAsia"/>
                <w:sz w:val="23"/>
                <w:szCs w:val="23"/>
              </w:rPr>
            </w:pPr>
            <w:r w:rsidRPr="00CA45DC">
              <w:rPr>
                <w:rFonts w:hint="eastAsia"/>
                <w:sz w:val="20"/>
                <w:szCs w:val="20"/>
                <w:lang w:eastAsia="zh-TW"/>
              </w:rPr>
              <w:t xml:space="preserve">　　　　　</w:t>
            </w:r>
            <w:r w:rsidR="007453FE">
              <w:rPr>
                <w:rFonts w:hint="eastAsia"/>
                <w:sz w:val="23"/>
                <w:szCs w:val="23"/>
              </w:rPr>
              <w:t>手術後</w:t>
            </w:r>
            <w:r w:rsidR="007453FE">
              <w:rPr>
                <w:rFonts w:hint="eastAsia"/>
                <w:sz w:val="23"/>
                <w:szCs w:val="23"/>
              </w:rPr>
              <w:t>5</w:t>
            </w:r>
            <w:r w:rsidRPr="00CA45DC">
              <w:rPr>
                <w:rFonts w:hint="eastAsia"/>
                <w:sz w:val="23"/>
                <w:szCs w:val="23"/>
              </w:rPr>
              <w:t>日目以降</w:t>
            </w:r>
          </w:p>
        </w:tc>
      </w:tr>
      <w:tr w:rsidR="00AD50BC" w:rsidRPr="00CA45DC">
        <w:tblPrEx>
          <w:tblCellMar>
            <w:top w:w="0" w:type="dxa"/>
            <w:bottom w:w="0" w:type="dxa"/>
          </w:tblCellMar>
        </w:tblPrEx>
        <w:trPr>
          <w:cantSplit/>
          <w:trHeight w:val="660"/>
        </w:trPr>
        <w:tc>
          <w:tcPr>
            <w:tcW w:w="1112" w:type="dxa"/>
            <w:vMerge/>
            <w:tcBorders>
              <w:left w:val="single" w:sz="8" w:space="0" w:color="auto"/>
            </w:tcBorders>
          </w:tcPr>
          <w:p w:rsidR="00AD50BC" w:rsidRPr="00CA45DC" w:rsidRDefault="00AD50BC">
            <w:pPr>
              <w:rPr>
                <w:rFonts w:hint="eastAsia"/>
                <w:sz w:val="23"/>
                <w:szCs w:val="23"/>
              </w:rPr>
            </w:pPr>
          </w:p>
        </w:tc>
        <w:tc>
          <w:tcPr>
            <w:tcW w:w="5064" w:type="dxa"/>
          </w:tcPr>
          <w:p w:rsidR="00AD50BC" w:rsidRPr="00CA45DC" w:rsidRDefault="00AD50BC">
            <w:pPr>
              <w:jc w:val="center"/>
              <w:rPr>
                <w:rFonts w:hint="eastAsia"/>
                <w:sz w:val="38"/>
                <w:szCs w:val="38"/>
              </w:rPr>
            </w:pPr>
            <w:r w:rsidRPr="00CA45DC">
              <w:rPr>
                <w:rFonts w:hint="eastAsia"/>
                <w:sz w:val="38"/>
                <w:szCs w:val="38"/>
              </w:rPr>
              <w:t>（　　／　　）</w:t>
            </w:r>
          </w:p>
        </w:tc>
        <w:tc>
          <w:tcPr>
            <w:tcW w:w="6674" w:type="dxa"/>
          </w:tcPr>
          <w:p w:rsidR="00AD50BC" w:rsidRPr="00CA45DC" w:rsidRDefault="00AD50BC">
            <w:pPr>
              <w:jc w:val="center"/>
              <w:rPr>
                <w:rFonts w:hint="eastAsia"/>
                <w:sz w:val="23"/>
                <w:szCs w:val="23"/>
              </w:rPr>
            </w:pPr>
            <w:r w:rsidRPr="00CA45DC">
              <w:rPr>
                <w:rFonts w:hint="eastAsia"/>
                <w:sz w:val="38"/>
                <w:szCs w:val="38"/>
              </w:rPr>
              <w:t>（　　／　　）</w:t>
            </w:r>
          </w:p>
          <w:p w:rsidR="00AD50BC" w:rsidRPr="00CA45DC" w:rsidRDefault="00AD50BC">
            <w:pPr>
              <w:jc w:val="center"/>
              <w:rPr>
                <w:rFonts w:hint="eastAsia"/>
                <w:sz w:val="23"/>
                <w:szCs w:val="23"/>
              </w:rPr>
            </w:pPr>
          </w:p>
        </w:tc>
        <w:tc>
          <w:tcPr>
            <w:tcW w:w="5652" w:type="dxa"/>
            <w:tcBorders>
              <w:right w:val="single" w:sz="4" w:space="0" w:color="auto"/>
            </w:tcBorders>
          </w:tcPr>
          <w:p w:rsidR="00AD50BC" w:rsidRPr="00CA45DC" w:rsidRDefault="00AD50BC">
            <w:pPr>
              <w:rPr>
                <w:sz w:val="23"/>
                <w:szCs w:val="23"/>
              </w:rPr>
            </w:pPr>
            <w:r w:rsidRPr="00CA45DC">
              <w:rPr>
                <w:rFonts w:hint="eastAsia"/>
                <w:sz w:val="38"/>
                <w:szCs w:val="38"/>
              </w:rPr>
              <w:t>（　　／　　）～（　　／　　）</w:t>
            </w:r>
          </w:p>
          <w:p w:rsidR="00AD50BC" w:rsidRPr="00CA45DC" w:rsidRDefault="00AD50BC" w:rsidP="00CA45DC">
            <w:pPr>
              <w:ind w:firstLineChars="800" w:firstLine="1466"/>
              <w:rPr>
                <w:rFonts w:hint="eastAsia"/>
                <w:sz w:val="20"/>
                <w:szCs w:val="20"/>
              </w:rPr>
            </w:pPr>
            <w:r w:rsidRPr="00CA45DC">
              <w:rPr>
                <w:rFonts w:hint="eastAsia"/>
                <w:sz w:val="23"/>
                <w:szCs w:val="23"/>
              </w:rPr>
              <w:t xml:space="preserve">　　　　　　</w:t>
            </w:r>
          </w:p>
        </w:tc>
        <w:tc>
          <w:tcPr>
            <w:tcW w:w="3572" w:type="dxa"/>
            <w:tcBorders>
              <w:right w:val="single" w:sz="4" w:space="0" w:color="auto"/>
            </w:tcBorders>
          </w:tcPr>
          <w:p w:rsidR="00AD50BC" w:rsidRPr="00CA45DC" w:rsidRDefault="00AD50BC">
            <w:pPr>
              <w:rPr>
                <w:rFonts w:hint="eastAsia"/>
                <w:sz w:val="20"/>
                <w:szCs w:val="20"/>
              </w:rPr>
            </w:pPr>
            <w:r w:rsidRPr="00CA45DC">
              <w:rPr>
                <w:rFonts w:hint="eastAsia"/>
                <w:sz w:val="38"/>
                <w:szCs w:val="38"/>
              </w:rPr>
              <w:t xml:space="preserve">　　（　　／　　）</w:t>
            </w:r>
          </w:p>
        </w:tc>
      </w:tr>
      <w:tr w:rsidR="00AD50BC" w:rsidRPr="00CA45DC">
        <w:tblPrEx>
          <w:tblCellMar>
            <w:top w:w="0" w:type="dxa"/>
            <w:bottom w:w="0" w:type="dxa"/>
          </w:tblCellMar>
        </w:tblPrEx>
        <w:trPr>
          <w:cantSplit/>
          <w:trHeight w:val="1020"/>
        </w:trPr>
        <w:tc>
          <w:tcPr>
            <w:tcW w:w="1112" w:type="dxa"/>
            <w:tcBorders>
              <w:left w:val="single" w:sz="8" w:space="0" w:color="auto"/>
            </w:tcBorders>
            <w:vAlign w:val="center"/>
          </w:tcPr>
          <w:p w:rsidR="00AD50BC" w:rsidRPr="00CA45DC" w:rsidRDefault="00AD50BC">
            <w:pPr>
              <w:jc w:val="center"/>
              <w:rPr>
                <w:rFonts w:hint="eastAsia"/>
                <w:b/>
                <w:bCs/>
                <w:sz w:val="23"/>
                <w:szCs w:val="23"/>
              </w:rPr>
            </w:pPr>
            <w:r w:rsidRPr="00CA45DC">
              <w:rPr>
                <w:rFonts w:hint="eastAsia"/>
                <w:b/>
                <w:bCs/>
                <w:sz w:val="23"/>
                <w:szCs w:val="23"/>
              </w:rPr>
              <w:t>点滴</w:t>
            </w:r>
          </w:p>
        </w:tc>
        <w:tc>
          <w:tcPr>
            <w:tcW w:w="5064" w:type="dxa"/>
          </w:tcPr>
          <w:p w:rsidR="00AD50BC" w:rsidRPr="00CA45DC" w:rsidRDefault="00B20014">
            <w:pPr>
              <w:rPr>
                <w:rFonts w:hint="eastAsia"/>
                <w:sz w:val="20"/>
                <w:szCs w:val="20"/>
              </w:rPr>
            </w:pPr>
            <w:r w:rsidRPr="00CA45DC">
              <w:rPr>
                <w:rFonts w:hint="eastAsia"/>
                <w:sz w:val="20"/>
                <w:szCs w:val="20"/>
              </w:rPr>
              <w:t>・点滴はありません</w:t>
            </w:r>
          </w:p>
          <w:p w:rsidR="00AD50BC" w:rsidRPr="00CA45DC" w:rsidRDefault="00AD50BC">
            <w:pPr>
              <w:rPr>
                <w:rFonts w:hint="eastAsia"/>
                <w:sz w:val="20"/>
                <w:szCs w:val="20"/>
              </w:rPr>
            </w:pPr>
          </w:p>
        </w:tc>
        <w:tc>
          <w:tcPr>
            <w:tcW w:w="6674" w:type="dxa"/>
          </w:tcPr>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・手術室で点滴があります</w:t>
            </w:r>
          </w:p>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・手術後も続けて病棟で点滴があります</w:t>
            </w:r>
          </w:p>
        </w:tc>
        <w:tc>
          <w:tcPr>
            <w:tcW w:w="5652" w:type="dxa"/>
            <w:tcBorders>
              <w:right w:val="single" w:sz="4" w:space="0" w:color="auto"/>
            </w:tcBorders>
          </w:tcPr>
          <w:p w:rsidR="00AD50BC" w:rsidRPr="00CA45DC" w:rsidRDefault="006A1635">
            <w:pPr>
              <w:tabs>
                <w:tab w:val="left" w:pos="1677"/>
              </w:tabs>
              <w:rPr>
                <w:rFonts w:hint="eastAsia"/>
                <w:sz w:val="20"/>
                <w:szCs w:val="20"/>
              </w:rPr>
            </w:pPr>
            <w:r w:rsidRPr="00CA45DC">
              <w:rPr>
                <w:rFonts w:hint="eastAsia"/>
                <w:sz w:val="20"/>
                <w:szCs w:val="20"/>
              </w:rPr>
              <w:t>・</w:t>
            </w:r>
            <w:r w:rsidR="00AD50BC" w:rsidRPr="00CA45DC">
              <w:rPr>
                <w:rFonts w:hint="eastAsia"/>
                <w:sz w:val="20"/>
                <w:szCs w:val="20"/>
              </w:rPr>
              <w:t>術後２日目まで点滴があります</w:t>
            </w:r>
          </w:p>
          <w:p w:rsidR="006A1635" w:rsidRPr="00CA45DC" w:rsidRDefault="00023B17">
            <w:pPr>
              <w:tabs>
                <w:tab w:val="left" w:pos="1677"/>
              </w:tabs>
              <w:rPr>
                <w:rFonts w:hint="eastAsia"/>
                <w:sz w:val="20"/>
                <w:szCs w:val="20"/>
              </w:rPr>
            </w:pPr>
            <w:r>
              <w:rPr>
                <w:rFonts w:hint="eastAsia"/>
                <w:sz w:val="20"/>
                <w:szCs w:val="20"/>
              </w:rPr>
              <w:t>（</w:t>
            </w:r>
            <w:r>
              <w:rPr>
                <w:rFonts w:hint="eastAsia"/>
                <w:sz w:val="20"/>
                <w:szCs w:val="20"/>
              </w:rPr>
              <w:t>2</w:t>
            </w:r>
            <w:r w:rsidR="006A1635" w:rsidRPr="00CA45DC">
              <w:rPr>
                <w:rFonts w:hint="eastAsia"/>
                <w:sz w:val="20"/>
                <w:szCs w:val="20"/>
              </w:rPr>
              <w:t>日目以降は血尿の程度や症状に応じて点滴があります）</w:t>
            </w:r>
          </w:p>
        </w:tc>
        <w:tc>
          <w:tcPr>
            <w:tcW w:w="3572" w:type="dxa"/>
            <w:tcBorders>
              <w:right w:val="single" w:sz="4" w:space="0" w:color="auto"/>
            </w:tcBorders>
          </w:tcPr>
          <w:p w:rsidR="00AD50BC" w:rsidRPr="00CA45DC" w:rsidRDefault="00AD50BC">
            <w:pPr>
              <w:tabs>
                <w:tab w:val="left" w:pos="1677"/>
              </w:tabs>
              <w:rPr>
                <w:rFonts w:hint="eastAsia"/>
                <w:sz w:val="20"/>
                <w:szCs w:val="20"/>
              </w:rPr>
            </w:pPr>
          </w:p>
        </w:tc>
      </w:tr>
      <w:tr w:rsidR="00AD50BC" w:rsidRPr="00CA45DC">
        <w:tblPrEx>
          <w:tblCellMar>
            <w:top w:w="0" w:type="dxa"/>
            <w:bottom w:w="0" w:type="dxa"/>
          </w:tblCellMar>
        </w:tblPrEx>
        <w:trPr>
          <w:cantSplit/>
          <w:trHeight w:val="390"/>
        </w:trPr>
        <w:tc>
          <w:tcPr>
            <w:tcW w:w="1112" w:type="dxa"/>
            <w:tcBorders>
              <w:left w:val="single" w:sz="8" w:space="0" w:color="auto"/>
            </w:tcBorders>
            <w:vAlign w:val="center"/>
          </w:tcPr>
          <w:p w:rsidR="00AD50BC" w:rsidRPr="00CA45DC" w:rsidRDefault="00AD50BC">
            <w:pPr>
              <w:jc w:val="center"/>
              <w:rPr>
                <w:rFonts w:hint="eastAsia"/>
                <w:b/>
                <w:bCs/>
                <w:sz w:val="23"/>
                <w:szCs w:val="23"/>
              </w:rPr>
            </w:pPr>
            <w:r w:rsidRPr="00CA45DC">
              <w:rPr>
                <w:rFonts w:hint="eastAsia"/>
                <w:b/>
                <w:bCs/>
                <w:sz w:val="23"/>
                <w:szCs w:val="23"/>
              </w:rPr>
              <w:t>内服薬</w:t>
            </w:r>
          </w:p>
        </w:tc>
        <w:tc>
          <w:tcPr>
            <w:tcW w:w="5064" w:type="dxa"/>
          </w:tcPr>
          <w:p w:rsidR="00AD50BC" w:rsidRPr="00CA45DC" w:rsidRDefault="00AD50BC">
            <w:pPr>
              <w:rPr>
                <w:rFonts w:hint="eastAsia"/>
                <w:sz w:val="20"/>
                <w:szCs w:val="20"/>
              </w:rPr>
            </w:pPr>
            <w:r w:rsidRPr="00CA45DC">
              <w:rPr>
                <w:rFonts w:hint="eastAsia"/>
                <w:sz w:val="20"/>
                <w:szCs w:val="20"/>
              </w:rPr>
              <w:t>・今まで服用していた薬は中止の指示がなければいつものように服用して下さい</w:t>
            </w:r>
          </w:p>
          <w:p w:rsidR="00AD50BC" w:rsidRPr="00CA45DC" w:rsidRDefault="00AD50BC">
            <w:pPr>
              <w:rPr>
                <w:rFonts w:hint="eastAsia"/>
                <w:sz w:val="20"/>
                <w:szCs w:val="20"/>
              </w:rPr>
            </w:pPr>
            <w:r w:rsidRPr="00CA45DC">
              <w:rPr>
                <w:rFonts w:hint="eastAsia"/>
                <w:sz w:val="20"/>
                <w:szCs w:val="20"/>
              </w:rPr>
              <w:t>（全ての薬剤について、薬剤師から服薬指導を受けて下さい）</w:t>
            </w:r>
          </w:p>
          <w:p w:rsidR="00AD50BC" w:rsidRPr="00CA45DC" w:rsidRDefault="00AD50BC">
            <w:pPr>
              <w:rPr>
                <w:rFonts w:hint="eastAsia"/>
                <w:sz w:val="20"/>
                <w:szCs w:val="20"/>
              </w:rPr>
            </w:pPr>
            <w:r w:rsidRPr="00CA45DC">
              <w:rPr>
                <w:rFonts w:hint="eastAsia"/>
                <w:sz w:val="20"/>
                <w:szCs w:val="20"/>
              </w:rPr>
              <w:t>・服用中止の指示があった薬は、許可があるまで服用しないで下さい</w:t>
            </w:r>
          </w:p>
        </w:tc>
        <w:tc>
          <w:tcPr>
            <w:tcW w:w="6674" w:type="dxa"/>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麻酔科から許可があった内服薬はいつものようにお飲み下さい</w:t>
            </w:r>
          </w:p>
          <w:p w:rsidR="00AD50BC" w:rsidRPr="00CA45DC" w:rsidRDefault="00B20014">
            <w:pPr>
              <w:rPr>
                <w:rFonts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中止薬は許可のあるまで服用しないで下さい</w:t>
            </w:r>
          </w:p>
          <w:p w:rsidR="00AD50BC" w:rsidRPr="00CA45DC" w:rsidRDefault="000C69E0">
            <w:pPr>
              <w:rPr>
                <w:rFonts w:ascii="ＭＳ ゴシック" w:hAnsi="ＭＳ ゴシック" w:hint="eastAsia"/>
                <w:sz w:val="20"/>
                <w:szCs w:val="20"/>
              </w:rPr>
            </w:pPr>
            <w:r w:rsidRPr="00CA45DC">
              <w:rPr>
                <w:rFonts w:hint="eastAsia"/>
                <w:noProof/>
                <w:sz w:val="20"/>
                <w:szCs w:val="20"/>
              </w:rPr>
              <w:drawing>
                <wp:inline distT="0" distB="0" distL="0" distR="0">
                  <wp:extent cx="571500" cy="638175"/>
                  <wp:effectExtent l="0" t="0" r="0" b="0"/>
                  <wp:docPr id="1" name="図 1" descr="~2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0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5652" w:type="dxa"/>
            <w:tcBorders>
              <w:right w:val="single" w:sz="4" w:space="0" w:color="auto"/>
            </w:tcBorders>
          </w:tcPr>
          <w:p w:rsidR="00AD50BC" w:rsidRPr="00CA45DC" w:rsidRDefault="006A1635">
            <w:pPr>
              <w:tabs>
                <w:tab w:val="left" w:pos="1677"/>
              </w:tabs>
              <w:rPr>
                <w:rFonts w:hint="eastAsia"/>
                <w:sz w:val="20"/>
                <w:szCs w:val="20"/>
              </w:rPr>
            </w:pPr>
            <w:r w:rsidRPr="00CA45DC">
              <w:rPr>
                <w:rFonts w:hint="eastAsia"/>
                <w:sz w:val="20"/>
                <w:szCs w:val="20"/>
              </w:rPr>
              <w:t>・血尿や尿道出血の程度によっては</w:t>
            </w:r>
            <w:r w:rsidR="00AB1B9E" w:rsidRPr="00CA45DC">
              <w:rPr>
                <w:rFonts w:hint="eastAsia"/>
                <w:sz w:val="20"/>
                <w:szCs w:val="20"/>
              </w:rPr>
              <w:t>止血剤を使用し、尿の回数が多くトイレまで間に合わない場合には内服薬や坐薬を処方します</w:t>
            </w:r>
          </w:p>
        </w:tc>
        <w:tc>
          <w:tcPr>
            <w:tcW w:w="3572" w:type="dxa"/>
            <w:tcBorders>
              <w:right w:val="single" w:sz="4" w:space="0" w:color="auto"/>
            </w:tcBorders>
          </w:tcPr>
          <w:p w:rsidR="00AD50BC" w:rsidRPr="00CA45DC" w:rsidRDefault="00AD50BC">
            <w:pPr>
              <w:widowControl/>
              <w:jc w:val="left"/>
              <w:rPr>
                <w:sz w:val="20"/>
                <w:szCs w:val="20"/>
              </w:rPr>
            </w:pPr>
          </w:p>
          <w:p w:rsidR="00AD50BC" w:rsidRPr="00CA45DC" w:rsidRDefault="00AD50BC">
            <w:pPr>
              <w:tabs>
                <w:tab w:val="left" w:pos="1677"/>
              </w:tabs>
              <w:rPr>
                <w:rFonts w:hint="eastAsia"/>
                <w:sz w:val="20"/>
                <w:szCs w:val="20"/>
              </w:rPr>
            </w:pPr>
          </w:p>
        </w:tc>
      </w:tr>
      <w:tr w:rsidR="00AD50BC" w:rsidRPr="00CA45DC">
        <w:tblPrEx>
          <w:tblCellMar>
            <w:top w:w="0" w:type="dxa"/>
            <w:bottom w:w="0" w:type="dxa"/>
          </w:tblCellMar>
        </w:tblPrEx>
        <w:trPr>
          <w:cantSplit/>
          <w:trHeight w:val="301"/>
        </w:trPr>
        <w:tc>
          <w:tcPr>
            <w:tcW w:w="1112" w:type="dxa"/>
            <w:tcBorders>
              <w:left w:val="single" w:sz="8" w:space="0" w:color="auto"/>
            </w:tcBorders>
            <w:vAlign w:val="center"/>
          </w:tcPr>
          <w:p w:rsidR="00AD50BC" w:rsidRPr="00CA45DC" w:rsidRDefault="00AD50BC" w:rsidP="00CA45DC">
            <w:pPr>
              <w:ind w:firstLineChars="100" w:firstLine="186"/>
              <w:rPr>
                <w:rFonts w:hint="eastAsia"/>
                <w:b/>
                <w:bCs/>
                <w:sz w:val="23"/>
                <w:szCs w:val="23"/>
              </w:rPr>
            </w:pPr>
          </w:p>
          <w:p w:rsidR="00AD50BC" w:rsidRPr="00CA45DC" w:rsidRDefault="00AD50BC" w:rsidP="00CA45DC">
            <w:pPr>
              <w:ind w:firstLineChars="100" w:firstLine="186"/>
              <w:rPr>
                <w:rFonts w:hint="eastAsia"/>
                <w:b/>
                <w:bCs/>
                <w:sz w:val="23"/>
                <w:szCs w:val="23"/>
              </w:rPr>
            </w:pPr>
            <w:r w:rsidRPr="00CA45DC">
              <w:rPr>
                <w:rFonts w:hint="eastAsia"/>
                <w:b/>
                <w:bCs/>
                <w:sz w:val="23"/>
                <w:szCs w:val="23"/>
              </w:rPr>
              <w:t>検査</w:t>
            </w:r>
          </w:p>
          <w:p w:rsidR="00AD50BC" w:rsidRPr="00CA45DC" w:rsidRDefault="00AD50BC" w:rsidP="00CA45DC">
            <w:pPr>
              <w:ind w:firstLineChars="100" w:firstLine="186"/>
              <w:rPr>
                <w:rFonts w:hint="eastAsia"/>
                <w:b/>
                <w:bCs/>
                <w:sz w:val="23"/>
                <w:szCs w:val="23"/>
              </w:rPr>
            </w:pPr>
          </w:p>
          <w:p w:rsidR="00AD50BC" w:rsidRPr="00CA45DC" w:rsidRDefault="00AD50BC">
            <w:pPr>
              <w:jc w:val="center"/>
              <w:rPr>
                <w:rFonts w:hint="eastAsia"/>
                <w:b/>
                <w:bCs/>
                <w:sz w:val="23"/>
                <w:szCs w:val="23"/>
              </w:rPr>
            </w:pPr>
          </w:p>
          <w:p w:rsidR="00AD50BC" w:rsidRPr="00CA45DC" w:rsidRDefault="00AD50BC">
            <w:pPr>
              <w:rPr>
                <w:rFonts w:hint="eastAsia"/>
                <w:b/>
                <w:bCs/>
                <w:sz w:val="23"/>
                <w:szCs w:val="23"/>
              </w:rPr>
            </w:pPr>
            <w:r w:rsidRPr="00CA45DC">
              <w:rPr>
                <w:rFonts w:hint="eastAsia"/>
                <w:b/>
                <w:bCs/>
                <w:sz w:val="23"/>
                <w:szCs w:val="23"/>
              </w:rPr>
              <w:t xml:space="preserve">　処置</w:t>
            </w:r>
          </w:p>
          <w:p w:rsidR="00AD50BC" w:rsidRPr="00CA45DC" w:rsidRDefault="00AD50BC">
            <w:pPr>
              <w:rPr>
                <w:rFonts w:hint="eastAsia"/>
                <w:b/>
                <w:bCs/>
                <w:sz w:val="23"/>
                <w:szCs w:val="23"/>
              </w:rPr>
            </w:pPr>
          </w:p>
        </w:tc>
        <w:tc>
          <w:tcPr>
            <w:tcW w:w="5064" w:type="dxa"/>
          </w:tcPr>
          <w:p w:rsidR="00AD50BC" w:rsidRPr="00CA45DC" w:rsidRDefault="00AD50BC">
            <w:pPr>
              <w:rPr>
                <w:rFonts w:ascii="ＭＳ ゴシック" w:hAnsi="ＭＳ ゴシック" w:hint="eastAsia"/>
                <w:sz w:val="20"/>
                <w:szCs w:val="20"/>
              </w:rPr>
            </w:pPr>
          </w:p>
          <w:p w:rsidR="00AD50BC" w:rsidRPr="00CA45DC" w:rsidRDefault="000C69E0">
            <w:pPr>
              <w:rPr>
                <w:rFonts w:hint="eastAsia"/>
                <w:sz w:val="20"/>
                <w:szCs w:val="20"/>
              </w:rPr>
            </w:pPr>
            <w:r w:rsidRPr="00CA45DC">
              <w:rPr>
                <w:rFonts w:ascii="ＭＳ ゴシック" w:hAnsi="ＭＳ ゴシック"/>
                <w:noProof/>
                <w:sz w:val="20"/>
                <w:szCs w:val="20"/>
              </w:rPr>
              <w:drawing>
                <wp:anchor distT="0" distB="0" distL="114300" distR="114300" simplePos="0" relativeHeight="251657216" behindDoc="0" locked="0" layoutInCell="1" allowOverlap="1">
                  <wp:simplePos x="0" y="0"/>
                  <wp:positionH relativeFrom="column">
                    <wp:posOffset>1974215</wp:posOffset>
                  </wp:positionH>
                  <wp:positionV relativeFrom="paragraph">
                    <wp:posOffset>-1270</wp:posOffset>
                  </wp:positionV>
                  <wp:extent cx="895350" cy="715645"/>
                  <wp:effectExtent l="0" t="0" r="0" b="0"/>
                  <wp:wrapNone/>
                  <wp:docPr id="212" name="図 212" descr="安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安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0BC" w:rsidRPr="00CA45DC">
              <w:rPr>
                <w:rFonts w:ascii="ＭＳ ゴシック" w:hAnsi="ＭＳ ゴシック"/>
                <w:sz w:val="20"/>
                <w:szCs w:val="20"/>
              </w:rPr>
              <w:tab/>
            </w:r>
          </w:p>
        </w:tc>
        <w:tc>
          <w:tcPr>
            <w:tcW w:w="6674" w:type="dxa"/>
          </w:tcPr>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・手術室で麻酔をして、手術を行ないます</w:t>
            </w:r>
          </w:p>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・手術後に採血があります</w:t>
            </w:r>
          </w:p>
        </w:tc>
        <w:tc>
          <w:tcPr>
            <w:tcW w:w="5652" w:type="dxa"/>
            <w:tcBorders>
              <w:right w:val="single" w:sz="4" w:space="0" w:color="auto"/>
            </w:tcBorders>
          </w:tcPr>
          <w:p w:rsidR="00527656" w:rsidRPr="00E9436B" w:rsidRDefault="00AD50BC" w:rsidP="00E9436B">
            <w:pPr>
              <w:rPr>
                <w:rFonts w:ascii="ＭＳ ゴシック" w:hAnsi="ＭＳ ゴシック" w:hint="eastAsia"/>
                <w:sz w:val="20"/>
                <w:szCs w:val="20"/>
              </w:rPr>
            </w:pPr>
            <w:r w:rsidRPr="00CA45DC">
              <w:rPr>
                <w:rFonts w:ascii="ＭＳ ゴシック" w:hAnsi="ＭＳ ゴシック" w:hint="eastAsia"/>
                <w:sz w:val="20"/>
                <w:szCs w:val="20"/>
              </w:rPr>
              <w:t>・術後１日目採血があります</w:t>
            </w:r>
          </w:p>
        </w:tc>
        <w:tc>
          <w:tcPr>
            <w:tcW w:w="3572" w:type="dxa"/>
            <w:tcBorders>
              <w:right w:val="single" w:sz="4" w:space="0" w:color="auto"/>
            </w:tcBorders>
          </w:tcPr>
          <w:p w:rsidR="00AD50BC" w:rsidRPr="00CA45DC" w:rsidRDefault="00AD50BC">
            <w:pPr>
              <w:widowControl/>
              <w:jc w:val="left"/>
              <w:rPr>
                <w:rFonts w:ascii="ＭＳ ゴシック" w:hAnsi="ＭＳ ゴシック"/>
                <w:sz w:val="20"/>
                <w:szCs w:val="20"/>
              </w:rPr>
            </w:pPr>
          </w:p>
          <w:p w:rsidR="00AD50BC" w:rsidRPr="00CA45DC" w:rsidRDefault="00AD50BC">
            <w:pPr>
              <w:rPr>
                <w:rFonts w:ascii="ＭＳ ゴシック" w:hAnsi="ＭＳ ゴシック" w:hint="eastAsia"/>
                <w:sz w:val="20"/>
                <w:szCs w:val="20"/>
              </w:rPr>
            </w:pPr>
          </w:p>
        </w:tc>
      </w:tr>
      <w:tr w:rsidR="00AD50BC" w:rsidRPr="00CA45DC">
        <w:tblPrEx>
          <w:tblCellMar>
            <w:top w:w="0" w:type="dxa"/>
            <w:bottom w:w="0" w:type="dxa"/>
          </w:tblCellMar>
        </w:tblPrEx>
        <w:trPr>
          <w:cantSplit/>
          <w:trHeight w:val="716"/>
        </w:trPr>
        <w:tc>
          <w:tcPr>
            <w:tcW w:w="1112" w:type="dxa"/>
            <w:tcBorders>
              <w:left w:val="single" w:sz="8" w:space="0" w:color="auto"/>
            </w:tcBorders>
            <w:vAlign w:val="center"/>
          </w:tcPr>
          <w:p w:rsidR="00AD50BC" w:rsidRPr="00CA45DC" w:rsidRDefault="00AD50BC">
            <w:pPr>
              <w:jc w:val="center"/>
              <w:rPr>
                <w:rFonts w:hint="eastAsia"/>
                <w:b/>
                <w:bCs/>
                <w:sz w:val="23"/>
                <w:szCs w:val="23"/>
              </w:rPr>
            </w:pPr>
            <w:r w:rsidRPr="00CA45DC">
              <w:rPr>
                <w:rFonts w:hint="eastAsia"/>
                <w:b/>
                <w:bCs/>
                <w:sz w:val="23"/>
                <w:szCs w:val="23"/>
              </w:rPr>
              <w:t>安静度</w:t>
            </w:r>
          </w:p>
        </w:tc>
        <w:tc>
          <w:tcPr>
            <w:tcW w:w="5064" w:type="dxa"/>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病院内歩行自由です</w:t>
            </w:r>
          </w:p>
        </w:tc>
        <w:tc>
          <w:tcPr>
            <w:tcW w:w="6674" w:type="dxa"/>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6A1635" w:rsidRPr="00CA45DC">
              <w:rPr>
                <w:rFonts w:ascii="ＭＳ ゴシック" w:hAnsi="ＭＳ ゴシック" w:hint="eastAsia"/>
                <w:sz w:val="20"/>
                <w:szCs w:val="20"/>
              </w:rPr>
              <w:t>手術後はベッド上で安静にして下さい</w:t>
            </w:r>
          </w:p>
          <w:p w:rsidR="00AD50BC" w:rsidRPr="00CA45DC" w:rsidRDefault="0026496D">
            <w:pPr>
              <w:rPr>
                <w:rFonts w:ascii="ＭＳ ゴシック" w:hAnsi="ＭＳ ゴシック" w:hint="eastAsia"/>
                <w:sz w:val="20"/>
                <w:szCs w:val="20"/>
              </w:rPr>
            </w:pPr>
            <w:r>
              <w:rPr>
                <w:rFonts w:ascii="ＭＳ ゴシック" w:hAnsi="ＭＳ ゴシック" w:hint="eastAsia"/>
                <w:sz w:val="20"/>
                <w:szCs w:val="20"/>
              </w:rPr>
              <w:t>・血栓予防のために、弾性ストッキングを着用します</w:t>
            </w:r>
          </w:p>
          <w:p w:rsidR="00AD50BC" w:rsidRPr="00CA45DC" w:rsidRDefault="00AD50BC">
            <w:pPr>
              <w:rPr>
                <w:rFonts w:ascii="ＭＳ ゴシック" w:hAnsi="ＭＳ ゴシック" w:hint="eastAsia"/>
                <w:sz w:val="20"/>
                <w:szCs w:val="20"/>
              </w:rPr>
            </w:pPr>
          </w:p>
        </w:tc>
        <w:tc>
          <w:tcPr>
            <w:tcW w:w="5652" w:type="dxa"/>
            <w:tcBorders>
              <w:right w:val="single" w:sz="4" w:space="0" w:color="auto"/>
            </w:tcBorders>
          </w:tcPr>
          <w:p w:rsidR="00AD50BC" w:rsidRDefault="00AD50BC" w:rsidP="007453FE">
            <w:pPr>
              <w:rPr>
                <w:rFonts w:ascii="ＭＳ ゴシック" w:hAnsi="ＭＳ ゴシック"/>
                <w:sz w:val="20"/>
                <w:szCs w:val="20"/>
              </w:rPr>
            </w:pPr>
            <w:r w:rsidRPr="00CA45DC">
              <w:rPr>
                <w:rFonts w:ascii="ＭＳ ゴシック" w:hAnsi="ＭＳ ゴシック" w:hint="eastAsia"/>
                <w:sz w:val="20"/>
                <w:szCs w:val="20"/>
              </w:rPr>
              <w:t>・術後1日目に血尿が悪化しなければトイレ歩行が可能となります</w:t>
            </w:r>
          </w:p>
          <w:p w:rsidR="00D923CF" w:rsidRPr="00CA45DC" w:rsidRDefault="00D923CF" w:rsidP="007453FE">
            <w:pPr>
              <w:rPr>
                <w:rFonts w:ascii="ＭＳ ゴシック" w:hAnsi="ＭＳ ゴシック" w:hint="eastAsia"/>
                <w:sz w:val="20"/>
                <w:szCs w:val="20"/>
              </w:rPr>
            </w:pPr>
            <w:r>
              <w:rPr>
                <w:rFonts w:ascii="ＭＳ ゴシック" w:hAnsi="ＭＳ ゴシック" w:hint="eastAsia"/>
                <w:sz w:val="20"/>
                <w:szCs w:val="20"/>
              </w:rPr>
              <w:t>・歩行可能となれば弾性ストッキングを脱いでも構いません</w:t>
            </w:r>
          </w:p>
        </w:tc>
        <w:tc>
          <w:tcPr>
            <w:tcW w:w="3572" w:type="dxa"/>
            <w:tcBorders>
              <w:right w:val="single" w:sz="4" w:space="0" w:color="auto"/>
            </w:tcBorders>
          </w:tcPr>
          <w:p w:rsidR="00AD50BC" w:rsidRPr="00CA45DC" w:rsidRDefault="00AD50BC">
            <w:pPr>
              <w:rPr>
                <w:rFonts w:ascii="ＭＳ ゴシック" w:hAnsi="ＭＳ ゴシック" w:hint="eastAsia"/>
                <w:sz w:val="20"/>
                <w:szCs w:val="20"/>
              </w:rPr>
            </w:pPr>
          </w:p>
        </w:tc>
      </w:tr>
      <w:tr w:rsidR="00AD50BC" w:rsidRPr="00CA45DC">
        <w:tblPrEx>
          <w:tblCellMar>
            <w:top w:w="0" w:type="dxa"/>
            <w:bottom w:w="0" w:type="dxa"/>
          </w:tblCellMar>
        </w:tblPrEx>
        <w:trPr>
          <w:cantSplit/>
          <w:trHeight w:val="249"/>
        </w:trPr>
        <w:tc>
          <w:tcPr>
            <w:tcW w:w="1112" w:type="dxa"/>
            <w:tcBorders>
              <w:left w:val="single" w:sz="8" w:space="0" w:color="auto"/>
              <w:bottom w:val="single" w:sz="4" w:space="0" w:color="auto"/>
            </w:tcBorders>
            <w:vAlign w:val="center"/>
          </w:tcPr>
          <w:p w:rsidR="00AD50BC" w:rsidRPr="00CA45DC" w:rsidRDefault="00AD50BC">
            <w:pPr>
              <w:jc w:val="center"/>
              <w:rPr>
                <w:rFonts w:hint="eastAsia"/>
                <w:b/>
                <w:bCs/>
                <w:sz w:val="23"/>
                <w:szCs w:val="23"/>
              </w:rPr>
            </w:pPr>
            <w:r w:rsidRPr="00CA45DC">
              <w:rPr>
                <w:rFonts w:hint="eastAsia"/>
                <w:b/>
                <w:bCs/>
                <w:sz w:val="23"/>
                <w:szCs w:val="23"/>
              </w:rPr>
              <w:t>観察</w:t>
            </w:r>
          </w:p>
        </w:tc>
        <w:tc>
          <w:tcPr>
            <w:tcW w:w="5064" w:type="dxa"/>
            <w:tcBorders>
              <w:bottom w:val="single" w:sz="8" w:space="0" w:color="auto"/>
            </w:tcBorders>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検温・血圧測定</w:t>
            </w:r>
          </w:p>
          <w:p w:rsidR="00AD50BC" w:rsidRPr="00CA45DC" w:rsidRDefault="00AD50BC">
            <w:pPr>
              <w:rPr>
                <w:rFonts w:ascii="ＭＳ ゴシック" w:hAnsi="ＭＳ ゴシック" w:hint="eastAsia"/>
                <w:sz w:val="20"/>
                <w:szCs w:val="20"/>
              </w:rPr>
            </w:pPr>
            <w:r w:rsidRPr="00CA45DC">
              <w:rPr>
                <w:rFonts w:hint="eastAsia"/>
                <w:sz w:val="20"/>
                <w:szCs w:val="20"/>
              </w:rPr>
              <w:t xml:space="preserve">　　　　</w:t>
            </w:r>
            <w:r w:rsidR="000C69E0" w:rsidRPr="00CA45DC">
              <w:rPr>
                <w:rFonts w:hint="eastAsia"/>
                <w:noProof/>
                <w:sz w:val="20"/>
                <w:szCs w:val="20"/>
              </w:rPr>
              <w:drawing>
                <wp:inline distT="0" distB="0" distL="0" distR="0">
                  <wp:extent cx="457200" cy="495300"/>
                  <wp:effectExtent l="0" t="0" r="0" b="0"/>
                  <wp:docPr id="2" name="図 2" descr="422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228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inline>
              </w:drawing>
            </w:r>
          </w:p>
        </w:tc>
        <w:tc>
          <w:tcPr>
            <w:tcW w:w="6674" w:type="dxa"/>
            <w:tcBorders>
              <w:bottom w:val="single" w:sz="8" w:space="0" w:color="auto"/>
            </w:tcBorders>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検温・血圧測定</w:t>
            </w:r>
          </w:p>
          <w:p w:rsidR="00AD50BC" w:rsidRPr="00CA45DC" w:rsidRDefault="00AD50BC">
            <w:pPr>
              <w:rPr>
                <w:rFonts w:ascii="ＭＳ ゴシック" w:hAnsi="ＭＳ ゴシック"/>
                <w:sz w:val="20"/>
                <w:szCs w:val="20"/>
              </w:rPr>
            </w:pPr>
            <w:r w:rsidRPr="00CA45DC">
              <w:rPr>
                <w:rFonts w:ascii="ＭＳ ゴシック" w:hAnsi="ＭＳ ゴシック" w:hint="eastAsia"/>
                <w:sz w:val="20"/>
                <w:szCs w:val="20"/>
              </w:rPr>
              <w:t xml:space="preserve">　　</w:t>
            </w:r>
          </w:p>
          <w:p w:rsidR="00AD50BC" w:rsidRPr="00CA45DC" w:rsidRDefault="00AD50BC">
            <w:pPr>
              <w:rPr>
                <w:rFonts w:ascii="ＭＳ ゴシック" w:hAnsi="ＭＳ ゴシック" w:hint="eastAsia"/>
                <w:sz w:val="20"/>
                <w:szCs w:val="20"/>
              </w:rPr>
            </w:pPr>
          </w:p>
        </w:tc>
        <w:tc>
          <w:tcPr>
            <w:tcW w:w="5652" w:type="dxa"/>
            <w:tcBorders>
              <w:bottom w:val="single" w:sz="8" w:space="0" w:color="auto"/>
              <w:right w:val="single" w:sz="4" w:space="0" w:color="auto"/>
            </w:tcBorders>
          </w:tcPr>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検温・血圧測定</w:t>
            </w:r>
          </w:p>
        </w:tc>
        <w:tc>
          <w:tcPr>
            <w:tcW w:w="3572" w:type="dxa"/>
            <w:tcBorders>
              <w:bottom w:val="single" w:sz="8" w:space="0" w:color="auto"/>
              <w:right w:val="single" w:sz="4" w:space="0" w:color="auto"/>
            </w:tcBorders>
          </w:tcPr>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検温・血圧測定</w:t>
            </w:r>
          </w:p>
        </w:tc>
      </w:tr>
      <w:tr w:rsidR="00AD50BC" w:rsidRPr="00CA45DC">
        <w:tblPrEx>
          <w:tblCellMar>
            <w:top w:w="0" w:type="dxa"/>
            <w:bottom w:w="0" w:type="dxa"/>
          </w:tblCellMar>
        </w:tblPrEx>
        <w:trPr>
          <w:cantSplit/>
          <w:trHeight w:val="513"/>
        </w:trPr>
        <w:tc>
          <w:tcPr>
            <w:tcW w:w="1112" w:type="dxa"/>
            <w:tcBorders>
              <w:top w:val="single" w:sz="4" w:space="0" w:color="auto"/>
              <w:left w:val="single" w:sz="8" w:space="0" w:color="auto"/>
            </w:tcBorders>
            <w:vAlign w:val="center"/>
          </w:tcPr>
          <w:p w:rsidR="00AD50BC" w:rsidRPr="00CA45DC" w:rsidRDefault="00AD50BC">
            <w:pPr>
              <w:jc w:val="center"/>
              <w:rPr>
                <w:rFonts w:hint="eastAsia"/>
                <w:b/>
                <w:bCs/>
                <w:sz w:val="23"/>
                <w:szCs w:val="23"/>
              </w:rPr>
            </w:pPr>
            <w:r w:rsidRPr="00CA45DC">
              <w:rPr>
                <w:rFonts w:hint="eastAsia"/>
                <w:b/>
                <w:bCs/>
                <w:sz w:val="23"/>
                <w:szCs w:val="23"/>
              </w:rPr>
              <w:t>清潔</w:t>
            </w:r>
          </w:p>
        </w:tc>
        <w:tc>
          <w:tcPr>
            <w:tcW w:w="5064" w:type="dxa"/>
            <w:tcBorders>
              <w:top w:val="single" w:sz="8" w:space="0" w:color="auto"/>
            </w:tcBorders>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シャワーできます</w:t>
            </w:r>
          </w:p>
        </w:tc>
        <w:tc>
          <w:tcPr>
            <w:tcW w:w="6674" w:type="dxa"/>
            <w:tcBorders>
              <w:top w:val="single" w:sz="8" w:space="0" w:color="auto"/>
            </w:tcBorders>
          </w:tcPr>
          <w:p w:rsidR="00AD50BC" w:rsidRPr="00CA45DC" w:rsidRDefault="00AD50BC">
            <w:pPr>
              <w:rPr>
                <w:rFonts w:ascii="ＭＳ ゴシック" w:hAnsi="ＭＳ ゴシック" w:hint="eastAsia"/>
                <w:sz w:val="20"/>
                <w:szCs w:val="20"/>
              </w:rPr>
            </w:pPr>
          </w:p>
          <w:p w:rsidR="00AD50BC" w:rsidRPr="00CA45DC" w:rsidRDefault="00AD50BC">
            <w:pPr>
              <w:rPr>
                <w:rFonts w:ascii="ＭＳ ゴシック" w:hAnsi="ＭＳ ゴシック"/>
                <w:sz w:val="20"/>
                <w:szCs w:val="20"/>
              </w:rPr>
            </w:pPr>
          </w:p>
          <w:p w:rsidR="00AD50BC" w:rsidRPr="00CA45DC" w:rsidRDefault="00AD50BC">
            <w:pPr>
              <w:rPr>
                <w:rFonts w:ascii="ＭＳ ゴシック" w:hAnsi="ＭＳ ゴシック" w:hint="eastAsia"/>
                <w:sz w:val="20"/>
                <w:szCs w:val="20"/>
              </w:rPr>
            </w:pPr>
          </w:p>
        </w:tc>
        <w:tc>
          <w:tcPr>
            <w:tcW w:w="5652" w:type="dxa"/>
            <w:tcBorders>
              <w:top w:val="single" w:sz="8" w:space="0" w:color="auto"/>
              <w:right w:val="single" w:sz="4" w:space="0" w:color="auto"/>
            </w:tcBorders>
          </w:tcPr>
          <w:p w:rsidR="00AD50BC" w:rsidRPr="00CA45DC" w:rsidRDefault="00AD50BC">
            <w:pPr>
              <w:widowControl/>
              <w:jc w:val="left"/>
              <w:rPr>
                <w:rFonts w:ascii="ＭＳ ゴシック" w:hAnsi="ＭＳ ゴシック" w:hint="eastAsia"/>
                <w:sz w:val="20"/>
                <w:szCs w:val="20"/>
              </w:rPr>
            </w:pPr>
            <w:r w:rsidRPr="00CA45DC">
              <w:rPr>
                <w:rFonts w:ascii="ＭＳ ゴシック" w:hAnsi="ＭＳ ゴシック" w:hint="eastAsia"/>
                <w:sz w:val="20"/>
                <w:szCs w:val="20"/>
              </w:rPr>
              <w:t>歩行が可能となれば、シャワーできます</w:t>
            </w:r>
          </w:p>
          <w:p w:rsidR="00AD50BC" w:rsidRPr="00CA45DC" w:rsidRDefault="00AD50BC">
            <w:pPr>
              <w:widowControl/>
              <w:jc w:val="left"/>
              <w:rPr>
                <w:rFonts w:ascii="ＭＳ ゴシック" w:hAnsi="ＭＳ ゴシック"/>
                <w:sz w:val="20"/>
                <w:szCs w:val="20"/>
              </w:rPr>
            </w:pPr>
          </w:p>
          <w:p w:rsidR="00AD50BC" w:rsidRPr="00CA45DC" w:rsidRDefault="00AD50BC">
            <w:pPr>
              <w:rPr>
                <w:rFonts w:ascii="ＭＳ ゴシック" w:hAnsi="ＭＳ ゴシック" w:hint="eastAsia"/>
                <w:sz w:val="20"/>
                <w:szCs w:val="20"/>
              </w:rPr>
            </w:pPr>
          </w:p>
        </w:tc>
        <w:tc>
          <w:tcPr>
            <w:tcW w:w="3572" w:type="dxa"/>
            <w:tcBorders>
              <w:top w:val="single" w:sz="8" w:space="0" w:color="auto"/>
              <w:right w:val="single" w:sz="4" w:space="0" w:color="auto"/>
            </w:tcBorders>
          </w:tcPr>
          <w:p w:rsidR="00AD50BC" w:rsidRPr="00CA45DC" w:rsidRDefault="00AD50BC">
            <w:pPr>
              <w:widowControl/>
              <w:jc w:val="left"/>
              <w:rPr>
                <w:rFonts w:ascii="ＭＳ ゴシック" w:hAnsi="ＭＳ ゴシック"/>
                <w:sz w:val="20"/>
                <w:szCs w:val="20"/>
              </w:rPr>
            </w:pPr>
            <w:r w:rsidRPr="00CA45DC">
              <w:rPr>
                <w:rFonts w:ascii="ＭＳ ゴシック" w:hAnsi="ＭＳ ゴシック" w:hint="eastAsia"/>
                <w:sz w:val="20"/>
                <w:szCs w:val="20"/>
              </w:rPr>
              <w:t>シャワーできます</w:t>
            </w:r>
          </w:p>
          <w:p w:rsidR="00AD50BC" w:rsidRPr="00CA45DC" w:rsidRDefault="00AD50BC">
            <w:pPr>
              <w:widowControl/>
              <w:jc w:val="left"/>
              <w:rPr>
                <w:rFonts w:ascii="ＭＳ ゴシック" w:hAnsi="ＭＳ ゴシック"/>
                <w:sz w:val="20"/>
                <w:szCs w:val="20"/>
              </w:rPr>
            </w:pPr>
          </w:p>
          <w:p w:rsidR="00AD50BC" w:rsidRPr="00CA45DC" w:rsidRDefault="00AD50BC">
            <w:pPr>
              <w:rPr>
                <w:rFonts w:ascii="ＭＳ ゴシック" w:hAnsi="ＭＳ ゴシック" w:hint="eastAsia"/>
                <w:sz w:val="20"/>
                <w:szCs w:val="20"/>
              </w:rPr>
            </w:pPr>
          </w:p>
        </w:tc>
      </w:tr>
      <w:tr w:rsidR="00AD50BC" w:rsidRPr="00CA45DC">
        <w:tblPrEx>
          <w:tblCellMar>
            <w:top w:w="0" w:type="dxa"/>
            <w:bottom w:w="0" w:type="dxa"/>
          </w:tblCellMar>
        </w:tblPrEx>
        <w:trPr>
          <w:cantSplit/>
          <w:trHeight w:val="273"/>
        </w:trPr>
        <w:tc>
          <w:tcPr>
            <w:tcW w:w="1112" w:type="dxa"/>
            <w:tcBorders>
              <w:left w:val="single" w:sz="8" w:space="0" w:color="auto"/>
            </w:tcBorders>
            <w:vAlign w:val="center"/>
          </w:tcPr>
          <w:p w:rsidR="00AD50BC" w:rsidRPr="00CA45DC" w:rsidRDefault="00AD50BC">
            <w:pPr>
              <w:jc w:val="center"/>
              <w:rPr>
                <w:rFonts w:hint="eastAsia"/>
                <w:b/>
                <w:bCs/>
                <w:sz w:val="23"/>
                <w:szCs w:val="23"/>
              </w:rPr>
            </w:pPr>
            <w:r w:rsidRPr="00CA45DC">
              <w:rPr>
                <w:rFonts w:hint="eastAsia"/>
                <w:b/>
                <w:bCs/>
                <w:sz w:val="23"/>
                <w:szCs w:val="23"/>
              </w:rPr>
              <w:t>排泄</w:t>
            </w:r>
          </w:p>
        </w:tc>
        <w:tc>
          <w:tcPr>
            <w:tcW w:w="5064" w:type="dxa"/>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１日の排尿と排便の回数を、お渡しする用紙に記入して下さい</w:t>
            </w:r>
          </w:p>
          <w:p w:rsidR="00AD50BC" w:rsidRPr="00CA45DC" w:rsidRDefault="00AD50BC">
            <w:pPr>
              <w:rPr>
                <w:rFonts w:ascii="ＭＳ ゴシック" w:hAnsi="ＭＳ ゴシック" w:hint="eastAsia"/>
                <w:sz w:val="20"/>
                <w:szCs w:val="20"/>
              </w:rPr>
            </w:pPr>
          </w:p>
        </w:tc>
        <w:tc>
          <w:tcPr>
            <w:tcW w:w="6674" w:type="dxa"/>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手術後は尿</w:t>
            </w:r>
            <w:r w:rsidRPr="00CA45DC">
              <w:rPr>
                <w:rFonts w:ascii="ＭＳ ゴシック" w:hAnsi="ＭＳ ゴシック" w:hint="eastAsia"/>
                <w:sz w:val="20"/>
                <w:szCs w:val="20"/>
              </w:rPr>
              <w:t>道</w:t>
            </w:r>
            <w:r w:rsidR="00AD50BC" w:rsidRPr="00CA45DC">
              <w:rPr>
                <w:rFonts w:ascii="ＭＳ ゴシック" w:hAnsi="ＭＳ ゴシック" w:hint="eastAsia"/>
                <w:sz w:val="20"/>
                <w:szCs w:val="20"/>
              </w:rPr>
              <w:t>に管を入れて尿を出します（下腹部の張った感じや尿道の不快感などがあればお知らせ下さい）</w:t>
            </w:r>
          </w:p>
          <w:p w:rsidR="00B20014" w:rsidRPr="00CA45DC" w:rsidRDefault="00B20014">
            <w:pPr>
              <w:rPr>
                <w:rFonts w:ascii="ＭＳ ゴシック" w:hAnsi="ＭＳ ゴシック" w:hint="eastAsia"/>
                <w:sz w:val="20"/>
                <w:szCs w:val="20"/>
              </w:rPr>
            </w:pPr>
          </w:p>
          <w:p w:rsidR="00AD50BC" w:rsidRPr="00CA45DC" w:rsidRDefault="00AD50BC">
            <w:pPr>
              <w:rPr>
                <w:rFonts w:ascii="ＭＳ ゴシック" w:hAnsi="ＭＳ ゴシック" w:hint="eastAsia"/>
                <w:sz w:val="20"/>
                <w:szCs w:val="20"/>
              </w:rPr>
            </w:pPr>
          </w:p>
        </w:tc>
        <w:tc>
          <w:tcPr>
            <w:tcW w:w="5652" w:type="dxa"/>
            <w:tcBorders>
              <w:right w:val="single" w:sz="4" w:space="0" w:color="auto"/>
            </w:tcBorders>
          </w:tcPr>
          <w:p w:rsidR="00AD50BC" w:rsidRPr="00CA45DC" w:rsidRDefault="007453FE">
            <w:pPr>
              <w:widowControl/>
              <w:jc w:val="left"/>
              <w:rPr>
                <w:rFonts w:ascii="ＭＳ ゴシック" w:hAnsi="ＭＳ ゴシック" w:hint="eastAsia"/>
                <w:sz w:val="20"/>
                <w:szCs w:val="20"/>
              </w:rPr>
            </w:pPr>
            <w:r>
              <w:rPr>
                <w:rFonts w:ascii="ＭＳ ゴシック" w:hAnsi="ＭＳ ゴシック" w:hint="eastAsia"/>
                <w:sz w:val="20"/>
                <w:szCs w:val="20"/>
              </w:rPr>
              <w:t>・術後2</w:t>
            </w:r>
            <w:r w:rsidR="00AD50BC" w:rsidRPr="00CA45DC">
              <w:rPr>
                <w:rFonts w:ascii="ＭＳ ゴシック" w:hAnsi="ＭＳ ゴシック" w:hint="eastAsia"/>
                <w:sz w:val="20"/>
                <w:szCs w:val="20"/>
              </w:rPr>
              <w:t>日目前後で血尿が薄くなれば、尿の管を抜きます</w:t>
            </w:r>
          </w:p>
          <w:p w:rsidR="00AB1B9E" w:rsidRPr="00CA45DC" w:rsidRDefault="00AB1B9E" w:rsidP="00AB1B9E">
            <w:pPr>
              <w:widowControl/>
              <w:jc w:val="left"/>
              <w:rPr>
                <w:rFonts w:ascii="ＭＳ ゴシック" w:hAnsi="ＭＳ ゴシック" w:hint="eastAsia"/>
                <w:sz w:val="20"/>
                <w:szCs w:val="20"/>
              </w:rPr>
            </w:pPr>
            <w:r w:rsidRPr="00CA45DC">
              <w:rPr>
                <w:rFonts w:ascii="ＭＳ ゴシック" w:hAnsi="ＭＳ ゴシック" w:hint="eastAsia"/>
                <w:sz w:val="20"/>
                <w:szCs w:val="20"/>
              </w:rPr>
              <w:t>・尿の管を抜いて初めての尿を看護師に見せて下さい</w:t>
            </w:r>
          </w:p>
          <w:p w:rsidR="00AD50BC" w:rsidRPr="00CA45DC" w:rsidRDefault="00622376" w:rsidP="00AB1B9E">
            <w:pPr>
              <w:widowControl/>
              <w:jc w:val="left"/>
              <w:rPr>
                <w:rFonts w:ascii="ＭＳ ゴシック" w:hAnsi="ＭＳ ゴシック" w:hint="eastAsia"/>
                <w:sz w:val="20"/>
                <w:szCs w:val="20"/>
              </w:rPr>
            </w:pPr>
            <w:r>
              <w:rPr>
                <w:rFonts w:ascii="ＭＳ ゴシック" w:hAnsi="ＭＳ ゴシック" w:hint="eastAsia"/>
                <w:sz w:val="20"/>
                <w:szCs w:val="20"/>
              </w:rPr>
              <w:t>・尿の管を抜いた後は、排尿日誌を記録していただきます</w:t>
            </w:r>
          </w:p>
          <w:p w:rsidR="00AD50BC" w:rsidRPr="00CA45DC" w:rsidRDefault="00622376">
            <w:pPr>
              <w:rPr>
                <w:rFonts w:ascii="ＭＳ ゴシック" w:hAnsi="ＭＳ ゴシック" w:hint="eastAsia"/>
                <w:sz w:val="20"/>
                <w:szCs w:val="20"/>
              </w:rPr>
            </w:pPr>
            <w:r>
              <w:rPr>
                <w:rFonts w:ascii="ＭＳ ゴシック" w:hAnsi="ＭＳ ゴシック" w:hint="eastAsia"/>
                <w:sz w:val="20"/>
                <w:szCs w:val="20"/>
              </w:rPr>
              <w:t>・適宜残尿エコーを行います</w:t>
            </w:r>
          </w:p>
        </w:tc>
        <w:tc>
          <w:tcPr>
            <w:tcW w:w="3572" w:type="dxa"/>
            <w:tcBorders>
              <w:right w:val="single" w:sz="4" w:space="0" w:color="auto"/>
            </w:tcBorders>
          </w:tcPr>
          <w:p w:rsidR="00AD50BC" w:rsidRPr="00CA45DC" w:rsidRDefault="00AD50BC">
            <w:pPr>
              <w:widowControl/>
              <w:jc w:val="left"/>
              <w:rPr>
                <w:rFonts w:ascii="ＭＳ ゴシック" w:hAnsi="ＭＳ ゴシック"/>
                <w:sz w:val="20"/>
                <w:szCs w:val="20"/>
              </w:rPr>
            </w:pPr>
          </w:p>
          <w:p w:rsidR="00AD50BC" w:rsidRPr="00CA45DC" w:rsidRDefault="00AD50BC">
            <w:pPr>
              <w:rPr>
                <w:rFonts w:ascii="ＭＳ ゴシック" w:hAnsi="ＭＳ ゴシック" w:hint="eastAsia"/>
                <w:sz w:val="20"/>
                <w:szCs w:val="20"/>
              </w:rPr>
            </w:pPr>
          </w:p>
        </w:tc>
      </w:tr>
      <w:tr w:rsidR="00AD50BC" w:rsidRPr="00CA45DC">
        <w:tblPrEx>
          <w:tblCellMar>
            <w:top w:w="0" w:type="dxa"/>
            <w:bottom w:w="0" w:type="dxa"/>
          </w:tblCellMar>
        </w:tblPrEx>
        <w:trPr>
          <w:cantSplit/>
          <w:trHeight w:val="1431"/>
        </w:trPr>
        <w:tc>
          <w:tcPr>
            <w:tcW w:w="1112" w:type="dxa"/>
            <w:tcBorders>
              <w:left w:val="single" w:sz="8" w:space="0" w:color="auto"/>
              <w:bottom w:val="single" w:sz="4" w:space="0" w:color="auto"/>
            </w:tcBorders>
            <w:vAlign w:val="center"/>
          </w:tcPr>
          <w:p w:rsidR="00AD50BC" w:rsidRPr="00CA45DC" w:rsidRDefault="00AD50BC" w:rsidP="00CA45DC">
            <w:pPr>
              <w:ind w:firstLineChars="100" w:firstLine="186"/>
              <w:rPr>
                <w:rFonts w:hint="eastAsia"/>
                <w:b/>
                <w:bCs/>
                <w:sz w:val="23"/>
                <w:szCs w:val="23"/>
              </w:rPr>
            </w:pPr>
            <w:r w:rsidRPr="00CA45DC">
              <w:rPr>
                <w:rFonts w:hint="eastAsia"/>
                <w:b/>
                <w:bCs/>
                <w:sz w:val="23"/>
                <w:szCs w:val="23"/>
              </w:rPr>
              <w:t>食事</w:t>
            </w:r>
          </w:p>
        </w:tc>
        <w:tc>
          <w:tcPr>
            <w:tcW w:w="5064" w:type="dxa"/>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普通食です</w:t>
            </w:r>
          </w:p>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（食事指導を受けられている場合は治療食です）</w:t>
            </w:r>
          </w:p>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夕食後の飲食については麻酔科医師から指示があります</w:t>
            </w:r>
          </w:p>
        </w:tc>
        <w:tc>
          <w:tcPr>
            <w:tcW w:w="6674" w:type="dxa"/>
            <w:tcBorders>
              <w:bottom w:val="single" w:sz="4" w:space="0" w:color="auto"/>
            </w:tcBorders>
          </w:tcPr>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手術までは麻酔科医師の指示を守って下さい</w:t>
            </w:r>
          </w:p>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w:t>
            </w:r>
            <w:r w:rsidR="00AD50BC" w:rsidRPr="00CA45DC">
              <w:rPr>
                <w:rFonts w:ascii="ＭＳ ゴシック" w:hAnsi="ＭＳ ゴシック" w:hint="eastAsia"/>
                <w:sz w:val="20"/>
                <w:szCs w:val="20"/>
              </w:rPr>
              <w:t>手術後、許可があるまでは飲食できません</w:t>
            </w:r>
          </w:p>
          <w:p w:rsidR="00AD50BC" w:rsidRPr="00CA45DC" w:rsidRDefault="00B20014">
            <w:pPr>
              <w:rPr>
                <w:rFonts w:ascii="ＭＳ ゴシック" w:hAnsi="ＭＳ ゴシック" w:hint="eastAsia"/>
                <w:sz w:val="20"/>
                <w:szCs w:val="20"/>
              </w:rPr>
            </w:pPr>
            <w:r w:rsidRPr="00CA45DC">
              <w:rPr>
                <w:rFonts w:ascii="ＭＳ ゴシック" w:hAnsi="ＭＳ ゴシック" w:hint="eastAsia"/>
                <w:sz w:val="20"/>
                <w:szCs w:val="20"/>
              </w:rPr>
              <w:t>・手術後は</w:t>
            </w:r>
            <w:r w:rsidR="007453FE">
              <w:rPr>
                <w:rFonts w:ascii="ＭＳ ゴシック" w:hAnsi="ＭＳ ゴシック" w:hint="eastAsia"/>
                <w:sz w:val="20"/>
                <w:szCs w:val="20"/>
              </w:rPr>
              <w:t>普通食</w:t>
            </w:r>
            <w:r w:rsidR="00AD50BC" w:rsidRPr="00CA45DC">
              <w:rPr>
                <w:rFonts w:ascii="ＭＳ ゴシック" w:hAnsi="ＭＳ ゴシック" w:hint="eastAsia"/>
                <w:sz w:val="20"/>
                <w:szCs w:val="20"/>
              </w:rPr>
              <w:t>が出ます</w:t>
            </w:r>
          </w:p>
        </w:tc>
        <w:tc>
          <w:tcPr>
            <w:tcW w:w="5652" w:type="dxa"/>
            <w:tcBorders>
              <w:bottom w:val="single" w:sz="4" w:space="0" w:color="auto"/>
              <w:right w:val="single" w:sz="4" w:space="0" w:color="auto"/>
            </w:tcBorders>
          </w:tcPr>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普通食です</w:t>
            </w:r>
          </w:p>
        </w:tc>
        <w:tc>
          <w:tcPr>
            <w:tcW w:w="3572" w:type="dxa"/>
            <w:tcBorders>
              <w:bottom w:val="single" w:sz="4" w:space="0" w:color="auto"/>
              <w:right w:val="single" w:sz="4" w:space="0" w:color="auto"/>
            </w:tcBorders>
          </w:tcPr>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普通食です</w:t>
            </w:r>
          </w:p>
        </w:tc>
      </w:tr>
      <w:tr w:rsidR="00AD50BC" w:rsidRPr="00CA45DC">
        <w:tblPrEx>
          <w:tblCellMar>
            <w:top w:w="0" w:type="dxa"/>
            <w:bottom w:w="0" w:type="dxa"/>
          </w:tblCellMar>
        </w:tblPrEx>
        <w:trPr>
          <w:cantSplit/>
          <w:trHeight w:val="1890"/>
        </w:trPr>
        <w:tc>
          <w:tcPr>
            <w:tcW w:w="1112" w:type="dxa"/>
            <w:tcBorders>
              <w:left w:val="single" w:sz="8" w:space="0" w:color="auto"/>
            </w:tcBorders>
          </w:tcPr>
          <w:p w:rsidR="00AD50BC" w:rsidRPr="00CA45DC" w:rsidRDefault="00AD50BC">
            <w:pPr>
              <w:jc w:val="center"/>
              <w:rPr>
                <w:rFonts w:hint="eastAsia"/>
                <w:b/>
                <w:bCs/>
                <w:sz w:val="23"/>
                <w:szCs w:val="23"/>
              </w:rPr>
            </w:pPr>
          </w:p>
          <w:p w:rsidR="00AD50BC" w:rsidRPr="00CA45DC" w:rsidRDefault="00AD50BC">
            <w:pPr>
              <w:jc w:val="center"/>
              <w:rPr>
                <w:rFonts w:hint="eastAsia"/>
                <w:b/>
                <w:bCs/>
                <w:sz w:val="23"/>
                <w:szCs w:val="23"/>
              </w:rPr>
            </w:pPr>
          </w:p>
          <w:p w:rsidR="00AD50BC" w:rsidRPr="00CA45DC" w:rsidRDefault="00AD50BC">
            <w:pPr>
              <w:jc w:val="center"/>
              <w:rPr>
                <w:rFonts w:hint="eastAsia"/>
                <w:b/>
                <w:bCs/>
                <w:sz w:val="23"/>
                <w:szCs w:val="23"/>
              </w:rPr>
            </w:pPr>
          </w:p>
          <w:p w:rsidR="00AD50BC" w:rsidRPr="00CA45DC" w:rsidRDefault="00AD50BC">
            <w:pPr>
              <w:jc w:val="center"/>
              <w:rPr>
                <w:rFonts w:hint="eastAsia"/>
                <w:b/>
                <w:bCs/>
                <w:sz w:val="23"/>
                <w:szCs w:val="23"/>
              </w:rPr>
            </w:pPr>
            <w:r w:rsidRPr="00CA45DC">
              <w:rPr>
                <w:rFonts w:hint="eastAsia"/>
                <w:b/>
                <w:bCs/>
                <w:sz w:val="23"/>
                <w:szCs w:val="23"/>
              </w:rPr>
              <w:t>説明</w:t>
            </w:r>
          </w:p>
        </w:tc>
        <w:tc>
          <w:tcPr>
            <w:tcW w:w="5064" w:type="dxa"/>
          </w:tcPr>
          <w:p w:rsidR="00AD50BC" w:rsidRPr="00CA45DC" w:rsidRDefault="00AD50BC">
            <w:pPr>
              <w:tabs>
                <w:tab w:val="left" w:pos="930"/>
              </w:tabs>
              <w:rPr>
                <w:rFonts w:ascii="ＭＳ ゴシック" w:hAnsi="ＭＳ ゴシック" w:hint="eastAsia"/>
                <w:sz w:val="20"/>
                <w:szCs w:val="20"/>
              </w:rPr>
            </w:pPr>
            <w:r w:rsidRPr="00CA45DC">
              <w:rPr>
                <w:rFonts w:ascii="ＭＳ ゴシック" w:hAnsi="ＭＳ ゴシック" w:hint="eastAsia"/>
                <w:sz w:val="20"/>
                <w:szCs w:val="20"/>
              </w:rPr>
              <w:t>・入院時のオリエンテーション（病棟内の説明など）と必要物品の説明があります</w:t>
            </w:r>
          </w:p>
          <w:p w:rsidR="00AD50BC" w:rsidRPr="00CA45DC" w:rsidRDefault="00AD50BC">
            <w:pPr>
              <w:tabs>
                <w:tab w:val="left" w:pos="930"/>
              </w:tabs>
              <w:rPr>
                <w:rFonts w:ascii="ＭＳ ゴシック" w:hAnsi="ＭＳ ゴシック" w:hint="eastAsia"/>
                <w:sz w:val="20"/>
                <w:szCs w:val="20"/>
              </w:rPr>
            </w:pPr>
            <w:r w:rsidRPr="00CA45DC">
              <w:rPr>
                <w:rFonts w:ascii="ＭＳ ゴシック" w:hAnsi="ＭＳ ゴシック" w:hint="eastAsia"/>
                <w:sz w:val="20"/>
                <w:szCs w:val="20"/>
              </w:rPr>
              <w:t>・治療計画と手術の説明（ご家族同伴）があります</w:t>
            </w:r>
          </w:p>
          <w:p w:rsidR="00AD50BC" w:rsidRPr="00CA45DC" w:rsidRDefault="00AD50BC">
            <w:pPr>
              <w:tabs>
                <w:tab w:val="left" w:pos="930"/>
              </w:tabs>
              <w:rPr>
                <w:rFonts w:ascii="ＭＳ ゴシック" w:hAnsi="ＭＳ ゴシック" w:hint="eastAsia"/>
                <w:sz w:val="20"/>
                <w:szCs w:val="20"/>
              </w:rPr>
            </w:pPr>
            <w:r w:rsidRPr="00CA45DC">
              <w:rPr>
                <w:rFonts w:ascii="ＭＳ ゴシック" w:hAnsi="ＭＳ ゴシック" w:hint="eastAsia"/>
                <w:sz w:val="20"/>
                <w:szCs w:val="20"/>
              </w:rPr>
              <w:t>（同意書を提出して下さい）</w:t>
            </w:r>
          </w:p>
          <w:p w:rsidR="00AD50BC" w:rsidRPr="00CA45DC" w:rsidRDefault="00AD50BC">
            <w:pPr>
              <w:tabs>
                <w:tab w:val="left" w:pos="930"/>
              </w:tabs>
              <w:rPr>
                <w:rFonts w:ascii="ＭＳ ゴシック" w:hAnsi="ＭＳ ゴシック" w:hint="eastAsia"/>
                <w:sz w:val="20"/>
                <w:szCs w:val="20"/>
              </w:rPr>
            </w:pPr>
            <w:r w:rsidRPr="00CA45DC">
              <w:rPr>
                <w:rFonts w:ascii="ＭＳ ゴシック" w:hAnsi="ＭＳ ゴシック" w:hint="eastAsia"/>
                <w:sz w:val="20"/>
                <w:szCs w:val="20"/>
              </w:rPr>
              <w:t>・麻酔科医師の診察と麻酔の説明があります</w:t>
            </w:r>
          </w:p>
          <w:p w:rsidR="00AD50BC" w:rsidRPr="00CA45DC" w:rsidRDefault="00AD50BC">
            <w:pPr>
              <w:tabs>
                <w:tab w:val="left" w:pos="930"/>
              </w:tabs>
              <w:rPr>
                <w:rFonts w:ascii="ＭＳ ゴシック" w:hAnsi="ＭＳ ゴシック" w:hint="eastAsia"/>
                <w:sz w:val="20"/>
                <w:szCs w:val="20"/>
              </w:rPr>
            </w:pPr>
            <w:r w:rsidRPr="00CA45DC">
              <w:rPr>
                <w:rFonts w:ascii="ＭＳ ゴシック" w:hAnsi="ＭＳ ゴシック" w:hint="eastAsia"/>
                <w:sz w:val="20"/>
                <w:szCs w:val="20"/>
              </w:rPr>
              <w:t>（同意書を提出して下さい）</w:t>
            </w:r>
          </w:p>
        </w:tc>
        <w:tc>
          <w:tcPr>
            <w:tcW w:w="6674" w:type="dxa"/>
          </w:tcPr>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・手術中、ご家族の方は病室でお待ち下さい</w:t>
            </w:r>
          </w:p>
          <w:p w:rsidR="00AD50BC" w:rsidRPr="00CA45DC" w:rsidRDefault="000C69E0">
            <w:pPr>
              <w:rPr>
                <w:rFonts w:ascii="ＭＳ ゴシック" w:hAnsi="ＭＳ ゴシック" w:hint="eastAsia"/>
                <w:sz w:val="20"/>
                <w:szCs w:val="20"/>
              </w:rPr>
            </w:pPr>
            <w:r w:rsidRPr="00CA45DC">
              <w:rPr>
                <w:rFonts w:ascii="ＭＳ ゴシック" w:hAnsi="ＭＳ ゴシック"/>
                <w:noProof/>
                <w:sz w:val="20"/>
                <w:szCs w:val="20"/>
              </w:rPr>
              <w:drawing>
                <wp:anchor distT="0" distB="0" distL="114300" distR="114300" simplePos="0" relativeHeight="251658240" behindDoc="0" locked="0" layoutInCell="1" allowOverlap="1">
                  <wp:simplePos x="0" y="0"/>
                  <wp:positionH relativeFrom="column">
                    <wp:posOffset>2634615</wp:posOffset>
                  </wp:positionH>
                  <wp:positionV relativeFrom="paragraph">
                    <wp:posOffset>65405</wp:posOffset>
                  </wp:positionV>
                  <wp:extent cx="669925" cy="939800"/>
                  <wp:effectExtent l="0" t="0" r="0" b="0"/>
                  <wp:wrapNone/>
                  <wp:docPr id="213" name="図 213" descr="~20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2020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50BC" w:rsidRPr="00CA45DC">
              <w:rPr>
                <w:rFonts w:ascii="ＭＳ ゴシック" w:hAnsi="ＭＳ ゴシック" w:hint="eastAsia"/>
                <w:sz w:val="20"/>
                <w:szCs w:val="20"/>
              </w:rPr>
              <w:t>・手術後は状態に応じてその</w:t>
            </w:r>
            <w:r w:rsidR="00B20014" w:rsidRPr="00CA45DC">
              <w:rPr>
                <w:rFonts w:ascii="ＭＳ ゴシック" w:hAnsi="ＭＳ ゴシック" w:hint="eastAsia"/>
                <w:sz w:val="20"/>
                <w:szCs w:val="20"/>
              </w:rPr>
              <w:t>都度</w:t>
            </w:r>
            <w:r w:rsidR="00AD50BC" w:rsidRPr="00CA45DC">
              <w:rPr>
                <w:rFonts w:ascii="ＭＳ ゴシック" w:hAnsi="ＭＳ ゴシック" w:hint="eastAsia"/>
                <w:sz w:val="20"/>
                <w:szCs w:val="20"/>
              </w:rPr>
              <w:t>説明があります</w:t>
            </w:r>
          </w:p>
        </w:tc>
        <w:tc>
          <w:tcPr>
            <w:tcW w:w="5652" w:type="dxa"/>
            <w:tcBorders>
              <w:right w:val="single" w:sz="4" w:space="0" w:color="auto"/>
            </w:tcBorders>
          </w:tcPr>
          <w:p w:rsidR="00AD50BC" w:rsidRPr="00CA45DC" w:rsidRDefault="00AB1B9E">
            <w:pPr>
              <w:rPr>
                <w:rFonts w:hint="eastAsia"/>
                <w:sz w:val="20"/>
                <w:szCs w:val="20"/>
              </w:rPr>
            </w:pPr>
            <w:r w:rsidRPr="00CA45DC">
              <w:rPr>
                <w:rFonts w:hint="eastAsia"/>
                <w:sz w:val="20"/>
                <w:szCs w:val="20"/>
              </w:rPr>
              <w:t>・薄い血尿が出たり、血の塊が出ることがありますが、心配ありません</w:t>
            </w:r>
          </w:p>
          <w:p w:rsidR="00AB1B9E" w:rsidRPr="00CA45DC" w:rsidRDefault="006F5CA5" w:rsidP="006F5CA5">
            <w:pPr>
              <w:ind w:left="159" w:hangingChars="100" w:hanging="159"/>
              <w:rPr>
                <w:rFonts w:hint="eastAsia"/>
                <w:sz w:val="20"/>
                <w:szCs w:val="20"/>
              </w:rPr>
            </w:pPr>
            <w:r>
              <w:rPr>
                <w:rFonts w:hint="eastAsia"/>
                <w:sz w:val="20"/>
                <w:szCs w:val="20"/>
              </w:rPr>
              <w:t>・</w:t>
            </w:r>
            <w:r w:rsidR="00AB1B9E" w:rsidRPr="00CA45DC">
              <w:rPr>
                <w:rFonts w:hint="eastAsia"/>
                <w:sz w:val="20"/>
                <w:szCs w:val="20"/>
              </w:rPr>
              <w:t>尿道の管を抜いた後しばらくは、血尿、尿道からの出血、血の塊が出たり、痛み、残尿感、トイレまで間に合わずに尿が漏れたり、尿が出にくかったりします（症状に応じて薬を使用します）</w:t>
            </w:r>
            <w:r w:rsidR="00AB1B9E" w:rsidRPr="00CA45DC">
              <w:rPr>
                <w:sz w:val="20"/>
                <w:szCs w:val="20"/>
              </w:rPr>
              <w:br/>
            </w:r>
          </w:p>
        </w:tc>
        <w:tc>
          <w:tcPr>
            <w:tcW w:w="3572" w:type="dxa"/>
            <w:tcBorders>
              <w:right w:val="single" w:sz="4" w:space="0" w:color="auto"/>
            </w:tcBorders>
          </w:tcPr>
          <w:p w:rsidR="00AD50BC" w:rsidRPr="00CA45DC" w:rsidRDefault="000C69E0">
            <w:pPr>
              <w:rPr>
                <w:rFonts w:ascii="ＭＳ ゴシック" w:hAnsi="ＭＳ ゴシック" w:hint="eastAsia"/>
                <w:sz w:val="20"/>
                <w:szCs w:val="20"/>
              </w:rPr>
            </w:pPr>
            <w:r w:rsidRPr="00CA45DC">
              <w:rPr>
                <w:rFonts w:hint="eastAsia"/>
                <w:noProof/>
                <w:sz w:val="20"/>
                <w:szCs w:val="20"/>
              </w:rPr>
              <w:drawing>
                <wp:inline distT="0" distB="0" distL="0" distR="0">
                  <wp:extent cx="428625" cy="533400"/>
                  <wp:effectExtent l="0" t="0" r="0" b="0"/>
                  <wp:docPr id="3" name="図 3" descr="2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c>
      </w:tr>
      <w:tr w:rsidR="00AD50BC" w:rsidRPr="00CA45DC">
        <w:tblPrEx>
          <w:tblCellMar>
            <w:top w:w="0" w:type="dxa"/>
            <w:bottom w:w="0" w:type="dxa"/>
          </w:tblCellMar>
        </w:tblPrEx>
        <w:trPr>
          <w:cantSplit/>
          <w:trHeight w:val="1583"/>
        </w:trPr>
        <w:tc>
          <w:tcPr>
            <w:tcW w:w="1112" w:type="dxa"/>
            <w:tcBorders>
              <w:left w:val="single" w:sz="8" w:space="0" w:color="auto"/>
              <w:bottom w:val="single" w:sz="8" w:space="0" w:color="auto"/>
            </w:tcBorders>
          </w:tcPr>
          <w:p w:rsidR="00AD50BC" w:rsidRPr="00CA45DC" w:rsidRDefault="00AD50BC">
            <w:pPr>
              <w:jc w:val="center"/>
              <w:rPr>
                <w:rFonts w:hint="eastAsia"/>
                <w:b/>
                <w:bCs/>
                <w:sz w:val="23"/>
                <w:szCs w:val="23"/>
              </w:rPr>
            </w:pPr>
          </w:p>
          <w:p w:rsidR="00AD50BC" w:rsidRPr="00CA45DC" w:rsidRDefault="00AD50BC">
            <w:pPr>
              <w:jc w:val="center"/>
              <w:rPr>
                <w:rFonts w:hint="eastAsia"/>
                <w:b/>
                <w:bCs/>
                <w:sz w:val="23"/>
                <w:szCs w:val="23"/>
              </w:rPr>
            </w:pPr>
          </w:p>
          <w:p w:rsidR="00AD50BC" w:rsidRPr="00CA45DC" w:rsidRDefault="00AD50BC" w:rsidP="00CA45DC">
            <w:pPr>
              <w:ind w:firstLineChars="100" w:firstLine="186"/>
              <w:rPr>
                <w:rFonts w:hint="eastAsia"/>
                <w:b/>
                <w:bCs/>
                <w:sz w:val="23"/>
                <w:szCs w:val="23"/>
              </w:rPr>
            </w:pPr>
            <w:r w:rsidRPr="00CA45DC">
              <w:rPr>
                <w:rFonts w:hint="eastAsia"/>
                <w:b/>
                <w:bCs/>
                <w:sz w:val="23"/>
                <w:szCs w:val="23"/>
              </w:rPr>
              <w:t>その他</w:t>
            </w:r>
          </w:p>
        </w:tc>
        <w:tc>
          <w:tcPr>
            <w:tcW w:w="5064" w:type="dxa"/>
            <w:tcBorders>
              <w:bottom w:val="single" w:sz="8" w:space="0" w:color="auto"/>
            </w:tcBorders>
          </w:tcPr>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・眠剤が必要な方は申し出て下さい</w:t>
            </w:r>
          </w:p>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・経過予定表と異なる場合があります（そのつど医師または看護師が説明します）</w:t>
            </w:r>
          </w:p>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・不明な点は医師・看護師にご確認・ご相談下さい</w:t>
            </w:r>
          </w:p>
        </w:tc>
        <w:tc>
          <w:tcPr>
            <w:tcW w:w="6674" w:type="dxa"/>
            <w:tcBorders>
              <w:bottom w:val="single" w:sz="8" w:space="0" w:color="auto"/>
            </w:tcBorders>
          </w:tcPr>
          <w:p w:rsidR="006A1635" w:rsidRPr="00CA45DC" w:rsidRDefault="006A1635">
            <w:pPr>
              <w:rPr>
                <w:rFonts w:ascii="ＭＳ ゴシック" w:hAnsi="ＭＳ ゴシック" w:hint="eastAsia"/>
                <w:sz w:val="20"/>
                <w:szCs w:val="20"/>
              </w:rPr>
            </w:pPr>
            <w:r w:rsidRPr="00CA45DC">
              <w:rPr>
                <w:rFonts w:ascii="ＭＳ ゴシック" w:hAnsi="ＭＳ ゴシック" w:hint="eastAsia"/>
                <w:sz w:val="20"/>
                <w:szCs w:val="20"/>
              </w:rPr>
              <w:t>・痛みがあれば痛み止めの坐薬や注射を使用します</w:t>
            </w:r>
          </w:p>
          <w:p w:rsidR="00AD50BC" w:rsidRPr="00CA45DC" w:rsidRDefault="00AD50BC" w:rsidP="0029698E">
            <w:pPr>
              <w:rPr>
                <w:rFonts w:ascii="ＭＳ ゴシック" w:hAnsi="ＭＳ ゴシック" w:hint="eastAsia"/>
                <w:sz w:val="20"/>
                <w:szCs w:val="20"/>
              </w:rPr>
            </w:pPr>
            <w:r w:rsidRPr="00CA45DC">
              <w:rPr>
                <w:rFonts w:ascii="ＭＳ ゴシック" w:hAnsi="ＭＳ ゴシック" w:hint="eastAsia"/>
                <w:sz w:val="20"/>
                <w:szCs w:val="20"/>
              </w:rPr>
              <w:t>・管からの尿の出が悪かったり、血尿が濃い場合は膀胱洗浄をすることがあります</w:t>
            </w:r>
          </w:p>
        </w:tc>
        <w:tc>
          <w:tcPr>
            <w:tcW w:w="5652" w:type="dxa"/>
            <w:tcBorders>
              <w:bottom w:val="single" w:sz="8" w:space="0" w:color="auto"/>
              <w:right w:val="single" w:sz="4" w:space="0" w:color="auto"/>
            </w:tcBorders>
          </w:tcPr>
          <w:p w:rsidR="00AD50BC" w:rsidRPr="00CA45DC" w:rsidRDefault="00AD50BC">
            <w:pPr>
              <w:rPr>
                <w:rFonts w:ascii="ＭＳ ゴシック" w:hAnsi="ＭＳ ゴシック" w:hint="eastAsia"/>
                <w:sz w:val="20"/>
                <w:szCs w:val="20"/>
              </w:rPr>
            </w:pPr>
          </w:p>
        </w:tc>
        <w:tc>
          <w:tcPr>
            <w:tcW w:w="3572" w:type="dxa"/>
            <w:tcBorders>
              <w:bottom w:val="single" w:sz="8" w:space="0" w:color="auto"/>
              <w:right w:val="single" w:sz="4" w:space="0" w:color="auto"/>
            </w:tcBorders>
          </w:tcPr>
          <w:p w:rsidR="00AD50BC" w:rsidRPr="00CA45DC" w:rsidRDefault="00AD50BC">
            <w:pPr>
              <w:widowControl/>
              <w:jc w:val="left"/>
              <w:rPr>
                <w:rFonts w:ascii="ＭＳ ゴシック" w:hAnsi="ＭＳ ゴシック" w:hint="eastAsia"/>
                <w:sz w:val="20"/>
                <w:szCs w:val="20"/>
              </w:rPr>
            </w:pPr>
            <w:r w:rsidRPr="00CA45DC">
              <w:rPr>
                <w:rFonts w:ascii="ＭＳ ゴシック" w:hAnsi="ＭＳ ゴシック" w:hint="eastAsia"/>
                <w:sz w:val="20"/>
                <w:szCs w:val="20"/>
              </w:rPr>
              <w:t>・体調が安定すれば退院が可能となります</w:t>
            </w:r>
          </w:p>
          <w:p w:rsidR="00AD50BC" w:rsidRPr="00CA45DC" w:rsidRDefault="00AD50BC">
            <w:pPr>
              <w:widowControl/>
              <w:jc w:val="left"/>
              <w:rPr>
                <w:rFonts w:ascii="ＭＳ ゴシック" w:hAnsi="ＭＳ ゴシック" w:hint="eastAsia"/>
                <w:sz w:val="20"/>
                <w:szCs w:val="20"/>
              </w:rPr>
            </w:pPr>
            <w:r w:rsidRPr="00CA45DC">
              <w:rPr>
                <w:rFonts w:ascii="ＭＳ ゴシック" w:hAnsi="ＭＳ ゴシック" w:hint="eastAsia"/>
                <w:sz w:val="20"/>
                <w:szCs w:val="20"/>
              </w:rPr>
              <w:t>（担当医にご相談下さい）</w:t>
            </w:r>
          </w:p>
          <w:p w:rsidR="00AD50BC" w:rsidRPr="00CA45DC" w:rsidRDefault="00AD50BC">
            <w:pPr>
              <w:rPr>
                <w:rFonts w:ascii="ＭＳ ゴシック" w:hAnsi="ＭＳ ゴシック" w:hint="eastAsia"/>
                <w:sz w:val="20"/>
                <w:szCs w:val="20"/>
              </w:rPr>
            </w:pPr>
            <w:r w:rsidRPr="00CA45DC">
              <w:rPr>
                <w:rFonts w:ascii="ＭＳ ゴシック" w:hAnsi="ＭＳ ゴシック" w:hint="eastAsia"/>
                <w:sz w:val="20"/>
                <w:szCs w:val="20"/>
              </w:rPr>
              <w:t>・退院時に次回の予約票をお渡しします</w:t>
            </w:r>
          </w:p>
        </w:tc>
      </w:tr>
    </w:tbl>
    <w:p w:rsidR="00AD50BC" w:rsidRPr="00CA45DC" w:rsidRDefault="00AD50BC">
      <w:pPr>
        <w:ind w:left="450"/>
        <w:rPr>
          <w:rFonts w:hint="eastAsia"/>
          <w:bCs/>
          <w:sz w:val="31"/>
          <w:szCs w:val="31"/>
        </w:rPr>
      </w:pPr>
      <w:r w:rsidRPr="00CA45DC">
        <w:rPr>
          <w:rFonts w:hint="eastAsia"/>
          <w:bCs/>
          <w:sz w:val="31"/>
          <w:szCs w:val="31"/>
        </w:rPr>
        <w:t xml:space="preserve">＊スケジュールは変更される場合があります。　　　　　　　　　　　　　　　　　　　　　　　　　　　　　　　　　　　　</w:t>
      </w:r>
      <w:r w:rsidR="007453FE">
        <w:rPr>
          <w:rFonts w:hint="eastAsia"/>
          <w:bCs/>
          <w:sz w:val="31"/>
          <w:szCs w:val="31"/>
        </w:rPr>
        <w:t>2019</w:t>
      </w:r>
      <w:r w:rsidRPr="00CA45DC">
        <w:rPr>
          <w:rFonts w:hint="eastAsia"/>
          <w:bCs/>
          <w:sz w:val="31"/>
          <w:szCs w:val="31"/>
          <w:lang w:eastAsia="zh-TW"/>
        </w:rPr>
        <w:t xml:space="preserve">年　</w:t>
      </w:r>
      <w:r w:rsidR="007453FE">
        <w:rPr>
          <w:rFonts w:hint="eastAsia"/>
          <w:bCs/>
          <w:sz w:val="31"/>
          <w:szCs w:val="31"/>
        </w:rPr>
        <w:t>2</w:t>
      </w:r>
      <w:r w:rsidRPr="00CA45DC">
        <w:rPr>
          <w:rFonts w:hint="eastAsia"/>
          <w:bCs/>
          <w:sz w:val="31"/>
          <w:szCs w:val="31"/>
          <w:lang w:eastAsia="zh-TW"/>
        </w:rPr>
        <w:t xml:space="preserve">月　</w:t>
      </w:r>
      <w:r w:rsidR="007453FE">
        <w:rPr>
          <w:rFonts w:hint="eastAsia"/>
          <w:bCs/>
          <w:sz w:val="31"/>
          <w:szCs w:val="31"/>
        </w:rPr>
        <w:t>12</w:t>
      </w:r>
      <w:r w:rsidRPr="00CA45DC">
        <w:rPr>
          <w:rFonts w:hint="eastAsia"/>
          <w:bCs/>
          <w:sz w:val="31"/>
          <w:szCs w:val="31"/>
          <w:lang w:eastAsia="zh-TW"/>
        </w:rPr>
        <w:t>日作成（改訂）　徳島赤十字病院</w:t>
      </w:r>
    </w:p>
    <w:p w:rsidR="0016132B" w:rsidRPr="00CA45DC" w:rsidRDefault="00A02BEC">
      <w:pPr>
        <w:ind w:left="450"/>
        <w:rPr>
          <w:bCs/>
          <w:sz w:val="31"/>
          <w:szCs w:val="31"/>
        </w:rPr>
      </w:pPr>
      <w:r>
        <w:rPr>
          <w:rFonts w:hint="eastAsia"/>
          <w:bCs/>
          <w:sz w:val="31"/>
          <w:szCs w:val="31"/>
        </w:rPr>
        <w:t xml:space="preserve">上記説明を受け同意します。　　</w:t>
      </w:r>
      <w:r w:rsidR="0016132B" w:rsidRPr="00CA45DC">
        <w:rPr>
          <w:rFonts w:hint="eastAsia"/>
          <w:bCs/>
          <w:sz w:val="31"/>
          <w:szCs w:val="31"/>
          <w:u w:val="single"/>
        </w:rPr>
        <w:t xml:space="preserve">　　</w:t>
      </w:r>
      <w:r w:rsidR="005214B3">
        <w:rPr>
          <w:rFonts w:hint="eastAsia"/>
          <w:bCs/>
          <w:sz w:val="31"/>
          <w:szCs w:val="31"/>
          <w:u w:val="single"/>
        </w:rPr>
        <w:t xml:space="preserve">　　　</w:t>
      </w:r>
      <w:r w:rsidR="0016132B" w:rsidRPr="00CA45DC">
        <w:rPr>
          <w:rFonts w:hint="eastAsia"/>
          <w:bCs/>
          <w:sz w:val="31"/>
          <w:szCs w:val="31"/>
          <w:u w:val="single"/>
        </w:rPr>
        <w:t>年　　月　　日</w:t>
      </w:r>
      <w:r w:rsidR="0016132B" w:rsidRPr="00CA45DC">
        <w:rPr>
          <w:rFonts w:hint="eastAsia"/>
          <w:bCs/>
          <w:sz w:val="31"/>
          <w:szCs w:val="31"/>
        </w:rPr>
        <w:t xml:space="preserve">　　患者様（側）署名</w:t>
      </w:r>
      <w:r w:rsidR="0016132B" w:rsidRPr="00CA45DC">
        <w:rPr>
          <w:rFonts w:hint="eastAsia"/>
          <w:bCs/>
          <w:sz w:val="31"/>
          <w:szCs w:val="31"/>
          <w:u w:val="single"/>
        </w:rPr>
        <w:t xml:space="preserve">　　　　　　　　　　</w:t>
      </w:r>
      <w:r w:rsidR="0016132B" w:rsidRPr="00CA45DC">
        <w:rPr>
          <w:rFonts w:hint="eastAsia"/>
          <w:bCs/>
          <w:sz w:val="31"/>
          <w:szCs w:val="31"/>
        </w:rPr>
        <w:t xml:space="preserve">　　説明看護師</w:t>
      </w:r>
      <w:r w:rsidR="0016132B" w:rsidRPr="00CA45DC">
        <w:rPr>
          <w:rFonts w:hint="eastAsia"/>
          <w:bCs/>
          <w:sz w:val="31"/>
          <w:szCs w:val="31"/>
          <w:u w:val="single"/>
        </w:rPr>
        <w:t xml:space="preserve">　　　　　　　　　　</w:t>
      </w:r>
    </w:p>
    <w:sectPr w:rsidR="0016132B" w:rsidRPr="00CA45DC">
      <w:pgSz w:w="23814" w:h="16840" w:orient="landscape" w:code="8"/>
      <w:pgMar w:top="567" w:right="295" w:bottom="289" w:left="289" w:header="0" w:footer="0" w:gutter="57"/>
      <w:cols w:space="425"/>
      <w:docGrid w:type="line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7EE"/>
    <w:multiLevelType w:val="hybridMultilevel"/>
    <w:tmpl w:val="3642D2D8"/>
    <w:lvl w:ilvl="0" w:tplc="5D9EDE3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530DA"/>
    <w:multiLevelType w:val="hybridMultilevel"/>
    <w:tmpl w:val="06D2EB9A"/>
    <w:lvl w:ilvl="0" w:tplc="83908E4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632D0C"/>
    <w:multiLevelType w:val="hybridMultilevel"/>
    <w:tmpl w:val="11507E96"/>
    <w:lvl w:ilvl="0" w:tplc="4A92421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527465"/>
    <w:multiLevelType w:val="hybridMultilevel"/>
    <w:tmpl w:val="E0DE622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239F6"/>
    <w:multiLevelType w:val="hybridMultilevel"/>
    <w:tmpl w:val="3D2637E4"/>
    <w:lvl w:ilvl="0" w:tplc="53DCB3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557DD2"/>
    <w:multiLevelType w:val="hybridMultilevel"/>
    <w:tmpl w:val="BA363D76"/>
    <w:lvl w:ilvl="0" w:tplc="4D40F3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CF2B33"/>
    <w:multiLevelType w:val="singleLevel"/>
    <w:tmpl w:val="F6E8E8BA"/>
    <w:lvl w:ilvl="0">
      <w:numFmt w:val="bullet"/>
      <w:lvlText w:val="□"/>
      <w:lvlJc w:val="left"/>
      <w:pPr>
        <w:tabs>
          <w:tab w:val="num" w:pos="210"/>
        </w:tabs>
        <w:ind w:left="210" w:hanging="210"/>
      </w:pPr>
      <w:rPr>
        <w:rFonts w:ascii="ＭＳ ゴシック" w:eastAsia="ＭＳ ゴシック" w:hAnsi="Century" w:hint="eastAsia"/>
      </w:rPr>
    </w:lvl>
  </w:abstractNum>
  <w:abstractNum w:abstractNumId="7" w15:restartNumberingAfterBreak="0">
    <w:nsid w:val="1E280A99"/>
    <w:multiLevelType w:val="hybridMultilevel"/>
    <w:tmpl w:val="F684AB9E"/>
    <w:lvl w:ilvl="0" w:tplc="5FBE6F7A">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F61E1D"/>
    <w:multiLevelType w:val="singleLevel"/>
    <w:tmpl w:val="094CFBF2"/>
    <w:lvl w:ilvl="0">
      <w:numFmt w:val="bullet"/>
      <w:lvlText w:val="□"/>
      <w:lvlJc w:val="left"/>
      <w:pPr>
        <w:tabs>
          <w:tab w:val="num" w:pos="210"/>
        </w:tabs>
        <w:ind w:left="210" w:hanging="210"/>
      </w:pPr>
      <w:rPr>
        <w:rFonts w:ascii="ＭＳ ゴシック" w:eastAsia="ＭＳ ゴシック" w:hAnsi="Century" w:hint="eastAsia"/>
      </w:rPr>
    </w:lvl>
  </w:abstractNum>
  <w:abstractNum w:abstractNumId="9" w15:restartNumberingAfterBreak="0">
    <w:nsid w:val="24A04560"/>
    <w:multiLevelType w:val="hybridMultilevel"/>
    <w:tmpl w:val="57FCAF2A"/>
    <w:lvl w:ilvl="0" w:tplc="C0840EC8">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D61316"/>
    <w:multiLevelType w:val="hybridMultilevel"/>
    <w:tmpl w:val="C562BDDA"/>
    <w:lvl w:ilvl="0" w:tplc="24563F9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97821C9"/>
    <w:multiLevelType w:val="singleLevel"/>
    <w:tmpl w:val="BAC6D580"/>
    <w:lvl w:ilvl="0">
      <w:numFmt w:val="bullet"/>
      <w:lvlText w:val="□"/>
      <w:lvlJc w:val="left"/>
      <w:pPr>
        <w:tabs>
          <w:tab w:val="num" w:pos="210"/>
        </w:tabs>
        <w:ind w:left="210" w:hanging="210"/>
      </w:pPr>
      <w:rPr>
        <w:rFonts w:ascii="ＭＳ ゴシック" w:eastAsia="ＭＳ ゴシック" w:hAnsi="Century" w:hint="eastAsia"/>
      </w:rPr>
    </w:lvl>
  </w:abstractNum>
  <w:abstractNum w:abstractNumId="12" w15:restartNumberingAfterBreak="0">
    <w:nsid w:val="2B0777E3"/>
    <w:multiLevelType w:val="hybridMultilevel"/>
    <w:tmpl w:val="CA9416C0"/>
    <w:lvl w:ilvl="0" w:tplc="5E2C3D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7B68D3"/>
    <w:multiLevelType w:val="hybridMultilevel"/>
    <w:tmpl w:val="8F2ABFA2"/>
    <w:lvl w:ilvl="0" w:tplc="5D7E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69F214A"/>
    <w:multiLevelType w:val="hybridMultilevel"/>
    <w:tmpl w:val="DF14C622"/>
    <w:lvl w:ilvl="0" w:tplc="4A1C762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A646A6"/>
    <w:multiLevelType w:val="hybridMultilevel"/>
    <w:tmpl w:val="DC22AE6E"/>
    <w:lvl w:ilvl="0" w:tplc="AC5A846E">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80D6972"/>
    <w:multiLevelType w:val="hybridMultilevel"/>
    <w:tmpl w:val="9556A306"/>
    <w:lvl w:ilvl="0" w:tplc="1BF4E26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93127E4"/>
    <w:multiLevelType w:val="hybridMultilevel"/>
    <w:tmpl w:val="B2DE8BA8"/>
    <w:lvl w:ilvl="0" w:tplc="3EB0598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04A68FB"/>
    <w:multiLevelType w:val="hybridMultilevel"/>
    <w:tmpl w:val="6A5E242A"/>
    <w:lvl w:ilvl="0" w:tplc="7898F65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FF92969"/>
    <w:multiLevelType w:val="hybridMultilevel"/>
    <w:tmpl w:val="BC685EC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1E7498"/>
    <w:multiLevelType w:val="hybridMultilevel"/>
    <w:tmpl w:val="6938FD72"/>
    <w:lvl w:ilvl="0" w:tplc="71E84CB6">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73F3786"/>
    <w:multiLevelType w:val="hybridMultilevel"/>
    <w:tmpl w:val="E9F4EBB0"/>
    <w:lvl w:ilvl="0" w:tplc="21FC09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9424635"/>
    <w:multiLevelType w:val="hybridMultilevel"/>
    <w:tmpl w:val="35321472"/>
    <w:lvl w:ilvl="0" w:tplc="E81E6DD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332261B"/>
    <w:multiLevelType w:val="hybridMultilevel"/>
    <w:tmpl w:val="38043C16"/>
    <w:lvl w:ilvl="0" w:tplc="434AD07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8"/>
  </w:num>
  <w:num w:numId="3">
    <w:abstractNumId w:val="6"/>
  </w:num>
  <w:num w:numId="4">
    <w:abstractNumId w:val="11"/>
  </w:num>
  <w:num w:numId="5">
    <w:abstractNumId w:val="5"/>
  </w:num>
  <w:num w:numId="6">
    <w:abstractNumId w:val="12"/>
  </w:num>
  <w:num w:numId="7">
    <w:abstractNumId w:val="19"/>
  </w:num>
  <w:num w:numId="8">
    <w:abstractNumId w:val="16"/>
  </w:num>
  <w:num w:numId="9">
    <w:abstractNumId w:val="18"/>
  </w:num>
  <w:num w:numId="10">
    <w:abstractNumId w:val="21"/>
  </w:num>
  <w:num w:numId="11">
    <w:abstractNumId w:val="14"/>
  </w:num>
  <w:num w:numId="12">
    <w:abstractNumId w:val="20"/>
  </w:num>
  <w:num w:numId="13">
    <w:abstractNumId w:val="17"/>
  </w:num>
  <w:num w:numId="14">
    <w:abstractNumId w:val="10"/>
  </w:num>
  <w:num w:numId="15">
    <w:abstractNumId w:val="1"/>
  </w:num>
  <w:num w:numId="16">
    <w:abstractNumId w:val="7"/>
  </w:num>
  <w:num w:numId="17">
    <w:abstractNumId w:val="9"/>
  </w:num>
  <w:num w:numId="18">
    <w:abstractNumId w:val="15"/>
  </w:num>
  <w:num w:numId="19">
    <w:abstractNumId w:val="2"/>
  </w:num>
  <w:num w:numId="20">
    <w:abstractNumId w:val="23"/>
  </w:num>
  <w:num w:numId="21">
    <w:abstractNumId w:val="0"/>
  </w:num>
  <w:num w:numId="22">
    <w:abstractNumId w:val="4"/>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BC"/>
    <w:rsid w:val="00023B17"/>
    <w:rsid w:val="000C69E0"/>
    <w:rsid w:val="0016132B"/>
    <w:rsid w:val="0026496D"/>
    <w:rsid w:val="0029698E"/>
    <w:rsid w:val="00403EB6"/>
    <w:rsid w:val="005214B3"/>
    <w:rsid w:val="00527656"/>
    <w:rsid w:val="00622376"/>
    <w:rsid w:val="00644C08"/>
    <w:rsid w:val="006A1635"/>
    <w:rsid w:val="006F5CA5"/>
    <w:rsid w:val="007453FE"/>
    <w:rsid w:val="00774BCF"/>
    <w:rsid w:val="007B1543"/>
    <w:rsid w:val="00A02BEC"/>
    <w:rsid w:val="00AB1B9E"/>
    <w:rsid w:val="00AD50BC"/>
    <w:rsid w:val="00B11FEC"/>
    <w:rsid w:val="00B20014"/>
    <w:rsid w:val="00C7061E"/>
    <w:rsid w:val="00CA45DC"/>
    <w:rsid w:val="00D923CF"/>
    <w:rsid w:val="00E9436B"/>
    <w:rsid w:val="00F12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AF440C6-8D6B-4BEE-BFAD-86FE4705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w w:val="80"/>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left"/>
    </w:pPr>
    <w:rPr>
      <w:sz w:val="28"/>
    </w:rPr>
  </w:style>
  <w:style w:type="paragraph" w:styleId="2">
    <w:name w:val="Body Text 2"/>
    <w:basedOn w:val="a"/>
    <w:rPr>
      <w:sz w:val="24"/>
    </w:rPr>
  </w:style>
  <w:style w:type="paragraph" w:styleId="3">
    <w:name w:val="Body Text 3"/>
    <w:basedOn w:val="a"/>
    <w:pPr>
      <w:widowControl/>
      <w:jc w:val="left"/>
    </w:pPr>
    <w:rPr>
      <w:sz w:val="24"/>
    </w:rPr>
  </w:style>
  <w:style w:type="paragraph" w:styleId="a4">
    <w:name w:val="Balloon Text"/>
    <w:basedOn w:val="a"/>
    <w:semiHidden/>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1463</Characters>
  <Application>Microsoft Office Word</Application>
  <DocSecurity>4</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入院当日（　／　）</vt:lpstr>
      <vt:lpstr>入院当日（　／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入院当日（　／　）</dc:title>
  <dc:subject/>
  <dc:creator>NEC-PCuser</dc:creator>
  <cp:keywords/>
  <dc:description/>
  <cp:lastModifiedBy>trcuser</cp:lastModifiedBy>
  <cp:revision>2</cp:revision>
  <cp:lastPrinted>2009-04-30T10:46:00Z</cp:lastPrinted>
  <dcterms:created xsi:type="dcterms:W3CDTF">2022-09-20T01:41:00Z</dcterms:created>
  <dcterms:modified xsi:type="dcterms:W3CDTF">2022-09-20T01:41:00Z</dcterms:modified>
</cp:coreProperties>
</file>