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982"/>
        <w:tblW w:w="2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788"/>
        <w:gridCol w:w="1719"/>
        <w:gridCol w:w="3717"/>
        <w:gridCol w:w="3561"/>
        <w:gridCol w:w="2571"/>
        <w:gridCol w:w="2259"/>
        <w:gridCol w:w="3882"/>
        <w:gridCol w:w="12"/>
      </w:tblGrid>
      <w:tr w:rsidR="00C4429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566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4429E" w:rsidRDefault="00C4429E" w:rsidP="00E34544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4507" w:type="dxa"/>
            <w:gridSpan w:val="2"/>
            <w:tcBorders>
              <w:top w:val="single" w:sz="8" w:space="0" w:color="auto"/>
            </w:tcBorders>
            <w:vAlign w:val="center"/>
          </w:tcPr>
          <w:p w:rsidR="00C4429E" w:rsidRPr="00C4429E" w:rsidRDefault="00C4429E" w:rsidP="00E345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入院当日（　　／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278" w:type="dxa"/>
            <w:gridSpan w:val="2"/>
            <w:tcBorders>
              <w:top w:val="single" w:sz="8" w:space="0" w:color="auto"/>
            </w:tcBorders>
            <w:vAlign w:val="center"/>
          </w:tcPr>
          <w:p w:rsidR="00C4429E" w:rsidRDefault="00C4429E" w:rsidP="00E34544">
            <w:pPr>
              <w:ind w:firstLineChars="800" w:firstLine="151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手術当日（　　　／　　　）</w:t>
            </w:r>
          </w:p>
        </w:tc>
        <w:tc>
          <w:tcPr>
            <w:tcW w:w="257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4429E" w:rsidRDefault="0024493E" w:rsidP="00E345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手術翌日～</w:t>
            </w:r>
            <w:r>
              <w:rPr>
                <w:rFonts w:hint="eastAsia"/>
                <w:szCs w:val="21"/>
              </w:rPr>
              <w:t>3</w:t>
            </w:r>
            <w:r w:rsidR="00C4429E">
              <w:rPr>
                <w:rFonts w:hint="eastAsia"/>
                <w:szCs w:val="21"/>
              </w:rPr>
              <w:t>日目</w:t>
            </w:r>
          </w:p>
          <w:p w:rsidR="00C4429E" w:rsidRDefault="00C4429E" w:rsidP="00E345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～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22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34544" w:rsidRDefault="0024493E" w:rsidP="00E345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術後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日目～</w:t>
            </w:r>
            <w:r>
              <w:rPr>
                <w:rFonts w:hint="eastAsia"/>
                <w:szCs w:val="21"/>
              </w:rPr>
              <w:t>5</w:t>
            </w:r>
            <w:r w:rsidR="00C4429E">
              <w:rPr>
                <w:rFonts w:hint="eastAsia"/>
                <w:szCs w:val="21"/>
              </w:rPr>
              <w:t>日目</w:t>
            </w:r>
          </w:p>
          <w:p w:rsidR="00C4429E" w:rsidRDefault="00C4429E" w:rsidP="00E345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～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388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4429E" w:rsidRDefault="0024493E" w:rsidP="00E34544">
            <w:pPr>
              <w:ind w:firstLineChars="400" w:firstLine="7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術後</w:t>
            </w:r>
            <w:r>
              <w:rPr>
                <w:rFonts w:hint="eastAsia"/>
                <w:szCs w:val="21"/>
              </w:rPr>
              <w:t>6</w:t>
            </w:r>
            <w:r w:rsidR="00C4429E">
              <w:rPr>
                <w:rFonts w:hint="eastAsia"/>
                <w:szCs w:val="21"/>
              </w:rPr>
              <w:t>日目</w:t>
            </w:r>
          </w:p>
          <w:p w:rsidR="00C4429E" w:rsidRDefault="00C4429E" w:rsidP="00E34544">
            <w:pPr>
              <w:ind w:firstLineChars="400" w:firstLine="7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C4429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413"/>
        </w:trPr>
        <w:tc>
          <w:tcPr>
            <w:tcW w:w="1410" w:type="dxa"/>
            <w:vMerge/>
            <w:tcBorders>
              <w:left w:val="single" w:sz="8" w:space="0" w:color="auto"/>
            </w:tcBorders>
          </w:tcPr>
          <w:p w:rsidR="00C4429E" w:rsidRDefault="00C4429E" w:rsidP="00E34544">
            <w:pPr>
              <w:rPr>
                <w:rFonts w:hint="eastAsia"/>
                <w:sz w:val="24"/>
              </w:rPr>
            </w:pPr>
          </w:p>
        </w:tc>
        <w:tc>
          <w:tcPr>
            <w:tcW w:w="4507" w:type="dxa"/>
            <w:gridSpan w:val="2"/>
          </w:tcPr>
          <w:p w:rsidR="00C4429E" w:rsidRDefault="00C4429E" w:rsidP="00E345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手術前日</w:t>
            </w:r>
          </w:p>
        </w:tc>
        <w:tc>
          <w:tcPr>
            <w:tcW w:w="3717" w:type="dxa"/>
            <w:tcBorders>
              <w:right w:val="dashed" w:sz="4" w:space="0" w:color="auto"/>
            </w:tcBorders>
          </w:tcPr>
          <w:p w:rsidR="00C4429E" w:rsidRDefault="00C4429E" w:rsidP="00E345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</w:tc>
        <w:tc>
          <w:tcPr>
            <w:tcW w:w="3561" w:type="dxa"/>
            <w:tcBorders>
              <w:left w:val="dashed" w:sz="4" w:space="0" w:color="auto"/>
            </w:tcBorders>
          </w:tcPr>
          <w:p w:rsidR="00C4429E" w:rsidRDefault="00C4429E" w:rsidP="00E345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</w:tc>
        <w:tc>
          <w:tcPr>
            <w:tcW w:w="2571" w:type="dxa"/>
            <w:vAlign w:val="center"/>
          </w:tcPr>
          <w:p w:rsidR="00C4429E" w:rsidRDefault="00C4429E" w:rsidP="00E34544">
            <w:pPr>
              <w:ind w:firstLineChars="200" w:firstLine="4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術後～抜糸まで</w:t>
            </w:r>
          </w:p>
        </w:tc>
        <w:tc>
          <w:tcPr>
            <w:tcW w:w="2259" w:type="dxa"/>
            <w:vAlign w:val="center"/>
          </w:tcPr>
          <w:p w:rsidR="00C4429E" w:rsidRDefault="00C4429E" w:rsidP="00E345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抜糸～退院前日まで</w:t>
            </w:r>
          </w:p>
        </w:tc>
        <w:tc>
          <w:tcPr>
            <w:tcW w:w="3882" w:type="dxa"/>
            <w:tcBorders>
              <w:right w:val="single" w:sz="4" w:space="0" w:color="auto"/>
            </w:tcBorders>
            <w:vAlign w:val="center"/>
          </w:tcPr>
          <w:p w:rsidR="00C4429E" w:rsidRDefault="00C4429E" w:rsidP="00E345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</w:t>
            </w:r>
          </w:p>
        </w:tc>
      </w:tr>
      <w:tr w:rsidR="00C4429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038"/>
        </w:trPr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:rsidR="00C4429E" w:rsidRDefault="00C4429E" w:rsidP="00E3454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4507" w:type="dxa"/>
            <w:gridSpan w:val="2"/>
          </w:tcPr>
          <w:p w:rsidR="00C4429E" w:rsidRPr="00A061D4" w:rsidRDefault="00C4429E" w:rsidP="00E34544">
            <w:pPr>
              <w:rPr>
                <w:rFonts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入院診療計画書をお渡します</w:t>
            </w:r>
          </w:p>
          <w:p w:rsidR="00C4429E" w:rsidRDefault="00C4429E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夕方眼科外来で診察があります</w:t>
            </w:r>
          </w:p>
          <w:p w:rsidR="00C4429E" w:rsidRDefault="00C4429E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hint="eastAsia"/>
                <w:szCs w:val="21"/>
              </w:rPr>
              <w:t>外来にて医師より手術についての説明がありました（同意書を提出してください）</w:t>
            </w:r>
          </w:p>
        </w:tc>
        <w:tc>
          <w:tcPr>
            <w:tcW w:w="3717" w:type="dxa"/>
            <w:tcBorders>
              <w:right w:val="dashed" w:sz="4" w:space="0" w:color="auto"/>
            </w:tcBorders>
          </w:tcPr>
          <w:p w:rsidR="00C4429E" w:rsidRDefault="00A952F5" w:rsidP="00E34544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1621790</wp:posOffset>
                  </wp:positionH>
                  <wp:positionV relativeFrom="paragraph">
                    <wp:posOffset>530860</wp:posOffset>
                  </wp:positionV>
                  <wp:extent cx="600075" cy="1095375"/>
                  <wp:effectExtent l="0" t="0" r="0" b="0"/>
                  <wp:wrapNone/>
                  <wp:docPr id="2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29E">
              <w:rPr>
                <w:rFonts w:ascii="ＭＳ ゴシック" w:hAnsi="ＭＳ ゴシック" w:hint="eastAsia"/>
                <w:szCs w:val="21"/>
              </w:rPr>
              <w:t>外来での診察はありません</w:t>
            </w:r>
          </w:p>
          <w:p w:rsidR="00C4429E" w:rsidRPr="00DE5955" w:rsidRDefault="00C4429E" w:rsidP="00E34544">
            <w:pPr>
              <w:rPr>
                <w:rFonts w:ascii="ＭＳ ゴシック" w:hAnsi="ＭＳ ゴシック"/>
                <w:szCs w:val="21"/>
              </w:rPr>
            </w:pPr>
          </w:p>
          <w:p w:rsidR="00C4429E" w:rsidRPr="00DE5955" w:rsidRDefault="00C4429E" w:rsidP="00E34544">
            <w:pPr>
              <w:rPr>
                <w:rFonts w:ascii="ＭＳ ゴシック" w:hAnsi="ＭＳ ゴシック"/>
                <w:szCs w:val="21"/>
              </w:rPr>
            </w:pPr>
          </w:p>
          <w:p w:rsidR="00C4429E" w:rsidRPr="00DE5955" w:rsidRDefault="00C4429E" w:rsidP="00E34544">
            <w:pPr>
              <w:rPr>
                <w:rFonts w:ascii="ＭＳ ゴシック" w:hAnsi="ＭＳ ゴシック"/>
                <w:szCs w:val="21"/>
              </w:rPr>
            </w:pPr>
          </w:p>
          <w:p w:rsidR="00C4429E" w:rsidRPr="00DE5955" w:rsidRDefault="00C4429E" w:rsidP="00E34544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3561" w:type="dxa"/>
            <w:tcBorders>
              <w:left w:val="dashed" w:sz="4" w:space="0" w:color="auto"/>
            </w:tcBorders>
          </w:tcPr>
          <w:p w:rsidR="00C4429E" w:rsidRDefault="00C4429E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医師による術後診察があります</w:t>
            </w:r>
          </w:p>
          <w:p w:rsidR="00C4429E" w:rsidRDefault="00A952F5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530860</wp:posOffset>
                  </wp:positionV>
                  <wp:extent cx="1080135" cy="972185"/>
                  <wp:effectExtent l="0" t="0" r="0" b="0"/>
                  <wp:wrapNone/>
                  <wp:docPr id="2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29E">
              <w:rPr>
                <w:rFonts w:ascii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8712" w:type="dxa"/>
            <w:gridSpan w:val="3"/>
            <w:tcBorders>
              <w:right w:val="single" w:sz="4" w:space="0" w:color="auto"/>
            </w:tcBorders>
          </w:tcPr>
          <w:p w:rsidR="00C4429E" w:rsidRDefault="00C4429E" w:rsidP="00E34544">
            <w:pPr>
              <w:tabs>
                <w:tab w:val="left" w:pos="1677"/>
              </w:tabs>
            </w:pPr>
            <w:r>
              <w:rPr>
                <w:rFonts w:hint="eastAsia"/>
              </w:rPr>
              <w:t>朝食後より抗生物質の内服が始まります（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日間）</w:t>
            </w:r>
          </w:p>
          <w:p w:rsidR="00C4429E" w:rsidRPr="001211EB" w:rsidRDefault="00A952F5" w:rsidP="00E34544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4420235</wp:posOffset>
                  </wp:positionH>
                  <wp:positionV relativeFrom="paragraph">
                    <wp:posOffset>530860</wp:posOffset>
                  </wp:positionV>
                  <wp:extent cx="656590" cy="917575"/>
                  <wp:effectExtent l="0" t="0" r="0" b="0"/>
                  <wp:wrapNone/>
                  <wp:docPr id="22" name="図 22" descr="201032%20診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01032%20診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17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29E">
              <w:rPr>
                <w:rFonts w:hint="eastAsia"/>
              </w:rPr>
              <w:t>8</w:t>
            </w:r>
            <w:r w:rsidR="00C4429E">
              <w:rPr>
                <w:rFonts w:hint="eastAsia"/>
              </w:rPr>
              <w:t>時</w:t>
            </w:r>
            <w:r w:rsidR="00C4429E">
              <w:rPr>
                <w:rFonts w:hint="eastAsia"/>
              </w:rPr>
              <w:t>30</w:t>
            </w:r>
            <w:r w:rsidR="00C4429E">
              <w:rPr>
                <w:rFonts w:hint="eastAsia"/>
              </w:rPr>
              <w:t>分～９時の間に外来で診察があります</w:t>
            </w:r>
          </w:p>
        </w:tc>
      </w:tr>
      <w:tr w:rsidR="00C4429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02"/>
        </w:trPr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:rsidR="00C4429E" w:rsidRDefault="00C4429E" w:rsidP="00E3454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4507" w:type="dxa"/>
            <w:gridSpan w:val="2"/>
          </w:tcPr>
          <w:p w:rsidR="00C4429E" w:rsidRDefault="00C4429E" w:rsidP="00E34544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717" w:type="dxa"/>
            <w:tcBorders>
              <w:right w:val="dashed" w:sz="4" w:space="0" w:color="auto"/>
            </w:tcBorders>
          </w:tcPr>
          <w:p w:rsidR="00C4429E" w:rsidRDefault="00C4429E" w:rsidP="00E34544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561" w:type="dxa"/>
            <w:tcBorders>
              <w:left w:val="dashed" w:sz="4" w:space="0" w:color="auto"/>
            </w:tcBorders>
          </w:tcPr>
          <w:p w:rsidR="00C4429E" w:rsidRDefault="00C4429E" w:rsidP="00E34544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8712" w:type="dxa"/>
            <w:gridSpan w:val="3"/>
            <w:tcBorders>
              <w:right w:val="single" w:sz="4" w:space="0" w:color="auto"/>
            </w:tcBorders>
          </w:tcPr>
          <w:p w:rsidR="00C4429E" w:rsidRDefault="00C4429E" w:rsidP="00E34544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243DD7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:rsidR="00243DD7" w:rsidRDefault="00243DD7" w:rsidP="00E3454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4507" w:type="dxa"/>
            <w:gridSpan w:val="2"/>
            <w:vAlign w:val="center"/>
          </w:tcPr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3717" w:type="dxa"/>
            <w:tcBorders>
              <w:right w:val="dashed" w:sz="4" w:space="0" w:color="auto"/>
            </w:tcBorders>
            <w:vAlign w:val="center"/>
          </w:tcPr>
          <w:p w:rsidR="00243DD7" w:rsidRDefault="00243DD7" w:rsidP="00E34544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トイレのみ歩行可能です</w:t>
            </w:r>
          </w:p>
          <w:p w:rsidR="00243DD7" w:rsidRPr="005E157D" w:rsidRDefault="00243DD7" w:rsidP="00E34544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561" w:type="dxa"/>
            <w:tcBorders>
              <w:left w:val="dashed" w:sz="4" w:space="0" w:color="auto"/>
            </w:tcBorders>
            <w:vAlign w:val="center"/>
          </w:tcPr>
          <w:p w:rsidR="00243DD7" w:rsidRPr="00C4429E" w:rsidRDefault="00243DD7" w:rsidP="00E34544">
            <w:pPr>
              <w:rPr>
                <w:rFonts w:ascii="ＭＳ ゴシック" w:hAnsi="ＭＳ ゴシック" w:hint="eastAsia"/>
              </w:rPr>
            </w:pPr>
            <w:r w:rsidRPr="00EA0D38">
              <w:rPr>
                <w:rFonts w:ascii="ＭＳ ゴシック" w:hAnsi="ＭＳ ゴシック" w:hint="eastAsia"/>
              </w:rPr>
              <w:t>医師の指示により安静度を説明します</w:t>
            </w:r>
          </w:p>
        </w:tc>
        <w:tc>
          <w:tcPr>
            <w:tcW w:w="8724" w:type="dxa"/>
            <w:gridSpan w:val="4"/>
            <w:tcBorders>
              <w:right w:val="single" w:sz="4" w:space="0" w:color="auto"/>
            </w:tcBorders>
            <w:vAlign w:val="center"/>
          </w:tcPr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病院内歩行可能です</w:t>
            </w:r>
          </w:p>
        </w:tc>
      </w:tr>
      <w:tr w:rsidR="00243DD7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43DD7" w:rsidRDefault="00243DD7" w:rsidP="00E3454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4507" w:type="dxa"/>
            <w:gridSpan w:val="2"/>
            <w:tcBorders>
              <w:bottom w:val="single" w:sz="4" w:space="0" w:color="auto"/>
            </w:tcBorders>
            <w:vAlign w:val="center"/>
          </w:tcPr>
          <w:p w:rsidR="00243DD7" w:rsidRPr="00A803E1" w:rsidRDefault="00A952F5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2070735</wp:posOffset>
                  </wp:positionH>
                  <wp:positionV relativeFrom="paragraph">
                    <wp:posOffset>875665</wp:posOffset>
                  </wp:positionV>
                  <wp:extent cx="615315" cy="901700"/>
                  <wp:effectExtent l="0" t="0" r="0" b="0"/>
                  <wp:wrapNone/>
                  <wp:docPr id="23" name="図 3" descr="Q:\案内名人version3.0\0\200\208000\208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Q:\案内名人version3.0\0\200\208000\208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90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3DD7">
              <w:rPr>
                <w:rFonts w:ascii="ＭＳ ゴシック" w:hAnsi="ＭＳ ゴシック" w:hint="eastAsia"/>
                <w:szCs w:val="21"/>
              </w:rPr>
              <w:t xml:space="preserve">体温測定・血圧測定・視力状態　　　</w:t>
            </w: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95300" cy="4953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体温測定・血圧測定・視力状態</w:t>
            </w:r>
          </w:p>
        </w:tc>
        <w:tc>
          <w:tcPr>
            <w:tcW w:w="356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43DD7" w:rsidRDefault="00243DD7" w:rsidP="00E34544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手術室より帰室後、体温・血圧・脈拍測定をし、痛み・出血の有無・頭</w:t>
            </w:r>
          </w:p>
          <w:p w:rsidR="00243DD7" w:rsidRPr="003B6944" w:rsidRDefault="00243DD7" w:rsidP="00E34544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痛・異物感などの観察を行います</w:t>
            </w:r>
          </w:p>
        </w:tc>
        <w:tc>
          <w:tcPr>
            <w:tcW w:w="87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体温・血圧・脈拍測定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痛み・出血の有無・頭痛・異物感などの観察を行います</w:t>
            </w:r>
          </w:p>
        </w:tc>
      </w:tr>
      <w:tr w:rsidR="00243D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512"/>
        </w:trPr>
        <w:tc>
          <w:tcPr>
            <w:tcW w:w="141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43DD7" w:rsidRDefault="00243DD7" w:rsidP="00E3454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</w:tcBorders>
            <w:vAlign w:val="center"/>
          </w:tcPr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シャワーできます</w:t>
            </w:r>
          </w:p>
        </w:tc>
        <w:tc>
          <w:tcPr>
            <w:tcW w:w="371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43DD7" w:rsidRPr="006E30B2" w:rsidRDefault="00243DD7" w:rsidP="00E34544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シャワー</w:t>
            </w:r>
            <w:r w:rsidRPr="006E30B2">
              <w:rPr>
                <w:rFonts w:ascii="ＭＳ ゴシック" w:hAnsi="ＭＳ ゴシック" w:hint="eastAsia"/>
              </w:rPr>
              <w:t>でき</w:t>
            </w:r>
            <w:r>
              <w:rPr>
                <w:rFonts w:ascii="ＭＳ ゴシック" w:hAnsi="ＭＳ ゴシック" w:hint="eastAsia"/>
              </w:rPr>
              <w:t>ません</w:t>
            </w:r>
          </w:p>
        </w:tc>
        <w:tc>
          <w:tcPr>
            <w:tcW w:w="356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DD7" w:rsidRPr="006E30B2" w:rsidRDefault="00243DD7" w:rsidP="00E34544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シャワーできません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3DD7" w:rsidRDefault="00243DD7" w:rsidP="00E34544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3日目よりシャワーできます（介助洗髪可）　洗顔・洗髪は退院まで不可です</w:t>
            </w:r>
          </w:p>
        </w:tc>
      </w:tr>
      <w:tr w:rsidR="00243DD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:rsidR="00243DD7" w:rsidRDefault="00243DD7" w:rsidP="00E3454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4507" w:type="dxa"/>
            <w:gridSpan w:val="2"/>
            <w:vAlign w:val="center"/>
          </w:tcPr>
          <w:p w:rsidR="00243DD7" w:rsidRDefault="00243DD7" w:rsidP="00E34544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  <w:tc>
          <w:tcPr>
            <w:tcW w:w="3717" w:type="dxa"/>
            <w:tcBorders>
              <w:right w:val="dashed" w:sz="4" w:space="0" w:color="auto"/>
            </w:tcBorders>
            <w:vAlign w:val="center"/>
          </w:tcPr>
          <w:p w:rsidR="00243DD7" w:rsidRDefault="00243DD7" w:rsidP="00E34544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  <w:tc>
          <w:tcPr>
            <w:tcW w:w="3561" w:type="dxa"/>
            <w:tcBorders>
              <w:left w:val="dashed" w:sz="4" w:space="0" w:color="auto"/>
            </w:tcBorders>
            <w:vAlign w:val="center"/>
          </w:tcPr>
          <w:p w:rsidR="00243DD7" w:rsidRDefault="00243DD7" w:rsidP="00E34544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術後診察後トイレ歩行できます</w:t>
            </w:r>
          </w:p>
        </w:tc>
        <w:tc>
          <w:tcPr>
            <w:tcW w:w="8724" w:type="dxa"/>
            <w:gridSpan w:val="4"/>
            <w:tcBorders>
              <w:right w:val="single" w:sz="4" w:space="0" w:color="auto"/>
            </w:tcBorders>
            <w:vAlign w:val="center"/>
          </w:tcPr>
          <w:p w:rsidR="00243DD7" w:rsidRDefault="00A952F5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4080510</wp:posOffset>
                  </wp:positionH>
                  <wp:positionV relativeFrom="paragraph">
                    <wp:posOffset>-9525</wp:posOffset>
                  </wp:positionV>
                  <wp:extent cx="771525" cy="1334135"/>
                  <wp:effectExtent l="0" t="0" r="0" b="0"/>
                  <wp:wrapNone/>
                  <wp:docPr id="24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334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3DD7"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</w:tr>
      <w:tr w:rsidR="00243DD7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14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43DD7" w:rsidRDefault="00243DD7" w:rsidP="00E34544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食事</w:t>
            </w:r>
          </w:p>
        </w:tc>
        <w:tc>
          <w:tcPr>
            <w:tcW w:w="4507" w:type="dxa"/>
            <w:gridSpan w:val="2"/>
            <w:vAlign w:val="center"/>
          </w:tcPr>
          <w:p w:rsidR="00243DD7" w:rsidRPr="004A6DC0" w:rsidRDefault="00A952F5" w:rsidP="00E34544">
            <w:pPr>
              <w:rPr>
                <w:rFonts w:ascii="ＭＳ ゴシック" w:hAnsi="ＭＳ ゴシック"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-156845</wp:posOffset>
                  </wp:positionV>
                  <wp:extent cx="744220" cy="425450"/>
                  <wp:effectExtent l="0" t="0" r="0" b="0"/>
                  <wp:wrapNone/>
                  <wp:docPr id="25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42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3DD7" w:rsidRPr="004A6DC0">
              <w:rPr>
                <w:rFonts w:ascii="ＭＳ ゴシック" w:hAnsi="ＭＳ ゴシック" w:hint="eastAsia"/>
              </w:rPr>
              <w:t>普通食です</w:t>
            </w:r>
          </w:p>
        </w:tc>
        <w:tc>
          <w:tcPr>
            <w:tcW w:w="37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手術時間により食事内容に変更がありますので説明します</w:t>
            </w:r>
          </w:p>
        </w:tc>
        <w:tc>
          <w:tcPr>
            <w:tcW w:w="356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43DD7" w:rsidRPr="00464618" w:rsidRDefault="00243DD7" w:rsidP="00E34544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夕食は医師の指示で決まります</w:t>
            </w:r>
          </w:p>
        </w:tc>
        <w:tc>
          <w:tcPr>
            <w:tcW w:w="87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DD7" w:rsidRPr="00BA7061" w:rsidRDefault="00243DD7" w:rsidP="00E34544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</w:tr>
      <w:tr w:rsidR="00243DD7">
        <w:tblPrEx>
          <w:tblCellMar>
            <w:top w:w="0" w:type="dxa"/>
            <w:bottom w:w="0" w:type="dxa"/>
          </w:tblCellMar>
        </w:tblPrEx>
        <w:trPr>
          <w:cantSplit/>
          <w:trHeight w:val="2844"/>
        </w:trPr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:rsidR="00243DD7" w:rsidRDefault="00243DD7" w:rsidP="00E3454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2788" w:type="dxa"/>
          </w:tcPr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</w:p>
          <w:p w:rsidR="00243DD7" w:rsidRDefault="00243DD7" w:rsidP="00E34544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手術する側の眼に15時・20時に点眼があります</w:t>
            </w:r>
          </w:p>
        </w:tc>
        <w:tc>
          <w:tcPr>
            <w:tcW w:w="1719" w:type="dxa"/>
          </w:tcPr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</w:p>
          <w:p w:rsidR="00243DD7" w:rsidRPr="000F6480" w:rsidRDefault="00243DD7" w:rsidP="00E34544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手術する側の眼に7時・</w:t>
            </w:r>
            <w:r w:rsidR="00725694">
              <w:rPr>
                <w:rFonts w:ascii="ＭＳ ゴシック" w:hAnsi="ＭＳ ゴシック" w:hint="eastAsia"/>
                <w:szCs w:val="21"/>
              </w:rPr>
              <w:t>11</w:t>
            </w:r>
            <w:r>
              <w:rPr>
                <w:rFonts w:ascii="ＭＳ ゴシック" w:hAnsi="ＭＳ ゴシック" w:hint="eastAsia"/>
                <w:szCs w:val="21"/>
              </w:rPr>
              <w:t>時・15時・20時に点眼があります</w:t>
            </w:r>
          </w:p>
        </w:tc>
        <w:tc>
          <w:tcPr>
            <w:tcW w:w="3717" w:type="dxa"/>
            <w:tcBorders>
              <w:right w:val="dashed" w:sz="4" w:space="0" w:color="auto"/>
            </w:tcBorders>
          </w:tcPr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手術する側の眼に7時に点眼があります</w:t>
            </w:r>
          </w:p>
          <w:p w:rsidR="00243DD7" w:rsidRDefault="008820BA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洗顔した後、手術着に着替えて頂き手術予定の1</w:t>
            </w:r>
            <w:r w:rsidR="00243DD7">
              <w:rPr>
                <w:rFonts w:ascii="ＭＳ ゴシック" w:hAnsi="ＭＳ ゴシック" w:hint="eastAsia"/>
                <w:szCs w:val="21"/>
              </w:rPr>
              <w:t>時間前から、手術する側の眼に看護師が点眼します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（1時間前・30分前・15分前）</w:t>
            </w:r>
          </w:p>
          <w:p w:rsidR="00243DD7" w:rsidRPr="005F3C62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車椅子で手術室に行きます</w:t>
            </w:r>
          </w:p>
        </w:tc>
        <w:tc>
          <w:tcPr>
            <w:tcW w:w="3561" w:type="dxa"/>
            <w:tcBorders>
              <w:left w:val="dashed" w:sz="4" w:space="0" w:color="auto"/>
            </w:tcBorders>
            <w:vAlign w:val="center"/>
          </w:tcPr>
          <w:p w:rsidR="00243DD7" w:rsidRDefault="00243DD7" w:rsidP="00E34544">
            <w:pPr>
              <w:ind w:left="1399" w:hangingChars="700" w:hanging="1399"/>
              <w:rPr>
                <w:rFonts w:hint="eastAsia"/>
                <w:sz w:val="22"/>
              </w:rPr>
            </w:pPr>
          </w:p>
          <w:p w:rsidR="00243DD7" w:rsidRDefault="00243DD7" w:rsidP="00E34544">
            <w:pPr>
              <w:rPr>
                <w:rFonts w:hint="eastAsia"/>
                <w:sz w:val="22"/>
              </w:rPr>
            </w:pPr>
          </w:p>
          <w:p w:rsidR="00243DD7" w:rsidRDefault="00A952F5" w:rsidP="00E34544">
            <w:pPr>
              <w:ind w:left="1259" w:hangingChars="700" w:hanging="1259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278130</wp:posOffset>
                  </wp:positionV>
                  <wp:extent cx="948690" cy="1021080"/>
                  <wp:effectExtent l="0" t="0" r="0" b="0"/>
                  <wp:wrapNone/>
                  <wp:docPr id="26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3DD7">
              <w:rPr>
                <w:rFonts w:hint="eastAsia"/>
                <w:sz w:val="22"/>
              </w:rPr>
              <w:t>点滴は終了後抜去します。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vAlign w:val="center"/>
          </w:tcPr>
          <w:p w:rsidR="00243DD7" w:rsidRDefault="009A053E" w:rsidP="00E34544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診察後（抜糸後）より点眼が開始になります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243DD7" w:rsidRDefault="00243DD7" w:rsidP="00E34544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894" w:type="dxa"/>
            <w:gridSpan w:val="2"/>
            <w:tcBorders>
              <w:right w:val="single" w:sz="4" w:space="0" w:color="auto"/>
            </w:tcBorders>
            <w:vAlign w:val="center"/>
          </w:tcPr>
          <w:p w:rsidR="00243DD7" w:rsidRDefault="00243DD7" w:rsidP="00E34544">
            <w:pPr>
              <w:rPr>
                <w:rFonts w:ascii="ＭＳ ゴシック" w:hAnsi="ＭＳ ゴシック" w:hint="eastAsia"/>
              </w:rPr>
            </w:pPr>
          </w:p>
        </w:tc>
      </w:tr>
      <w:tr w:rsidR="00243D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663"/>
        </w:trPr>
        <w:tc>
          <w:tcPr>
            <w:tcW w:w="1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DD7" w:rsidRDefault="00243DD7" w:rsidP="00E3454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2788" w:type="dxa"/>
            <w:tcBorders>
              <w:bottom w:val="single" w:sz="8" w:space="0" w:color="auto"/>
            </w:tcBorders>
          </w:tcPr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入院中の生活について説明します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看護師より手術当日のスケジュールの説明があります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入院時リストバンドをつけます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薬剤師が手持ちの薬を調べます</w:t>
            </w:r>
          </w:p>
        </w:tc>
        <w:tc>
          <w:tcPr>
            <w:tcW w:w="1719" w:type="dxa"/>
            <w:tcBorders>
              <w:bottom w:val="single" w:sz="8" w:space="0" w:color="auto"/>
            </w:tcBorders>
          </w:tcPr>
          <w:p w:rsidR="00243DD7" w:rsidRDefault="00A952F5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494030</wp:posOffset>
                  </wp:positionV>
                  <wp:extent cx="462915" cy="1036955"/>
                  <wp:effectExtent l="0" t="0" r="0" b="0"/>
                  <wp:wrapNone/>
                  <wp:docPr id="27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17" w:type="dxa"/>
            <w:tcBorders>
              <w:bottom w:val="single" w:sz="8" w:space="0" w:color="auto"/>
              <w:right w:val="dashed" w:sz="4" w:space="0" w:color="auto"/>
            </w:tcBorders>
          </w:tcPr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更衣の際、以下の物はご家族に預かってもらって下さい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（眼鏡・入れ歯・時計・ネックレス・指輪・ヘアピンなど）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補聴器はご使用になれます</w:t>
            </w:r>
          </w:p>
          <w:p w:rsidR="00243DD7" w:rsidRPr="006E30B2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手術の間、家族の方は病室でお待ちください。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561" w:type="dxa"/>
            <w:tcBorders>
              <w:left w:val="dashed" w:sz="4" w:space="0" w:color="auto"/>
              <w:bottom w:val="single" w:sz="8" w:space="0" w:color="auto"/>
            </w:tcBorders>
          </w:tcPr>
          <w:p w:rsidR="00243DD7" w:rsidRDefault="00243DD7" w:rsidP="00E34544">
            <w:pPr>
              <w:rPr>
                <w:rFonts w:hint="eastAsia"/>
              </w:rPr>
            </w:pPr>
            <w:r>
              <w:rPr>
                <w:rFonts w:hint="eastAsia"/>
              </w:rPr>
              <w:t>痛みのある方は我慢せず申し出て下さい</w:t>
            </w:r>
          </w:p>
          <w:p w:rsidR="00243DD7" w:rsidRDefault="00243DD7" w:rsidP="00E34544">
            <w:pPr>
              <w:rPr>
                <w:rFonts w:hint="eastAsia"/>
              </w:rPr>
            </w:pPr>
            <w:r>
              <w:rPr>
                <w:rFonts w:hint="eastAsia"/>
              </w:rPr>
              <w:t>手術後は眼球保護と感染予防のため眼帯を装着します</w:t>
            </w:r>
          </w:p>
          <w:p w:rsidR="00243DD7" w:rsidRDefault="00243DD7" w:rsidP="00E34544">
            <w:pPr>
              <w:rPr>
                <w:rFonts w:hint="eastAsia"/>
              </w:rPr>
            </w:pPr>
            <w:r>
              <w:rPr>
                <w:rFonts w:hint="eastAsia"/>
              </w:rPr>
              <w:t>手術側の眼をこすったり強く押さえたりしないで下さい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571" w:type="dxa"/>
            <w:tcBorders>
              <w:bottom w:val="single" w:sz="8" w:space="0" w:color="auto"/>
            </w:tcBorders>
          </w:tcPr>
          <w:p w:rsidR="00243DD7" w:rsidRDefault="00243DD7" w:rsidP="00E34544">
            <w:pPr>
              <w:rPr>
                <w:rFonts w:hint="eastAsia"/>
              </w:rPr>
            </w:pPr>
            <w:r>
              <w:rPr>
                <w:rFonts w:hint="eastAsia"/>
              </w:rPr>
              <w:t>手術後は眼球保護と感染予防のため眼帯を装着します</w:t>
            </w:r>
          </w:p>
          <w:p w:rsidR="00243DD7" w:rsidRDefault="00243DD7" w:rsidP="00E34544">
            <w:pPr>
              <w:rPr>
                <w:rFonts w:hint="eastAsia"/>
              </w:rPr>
            </w:pPr>
            <w:r>
              <w:rPr>
                <w:rFonts w:hint="eastAsia"/>
              </w:rPr>
              <w:t>手術側の眼をこすったり強く押さえたりしないで下さい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2259" w:type="dxa"/>
            <w:tcBorders>
              <w:bottom w:val="single" w:sz="8" w:space="0" w:color="auto"/>
            </w:tcBorders>
          </w:tcPr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3882" w:type="dxa"/>
            <w:tcBorders>
              <w:bottom w:val="single" w:sz="8" w:space="0" w:color="auto"/>
              <w:right w:val="single" w:sz="4" w:space="0" w:color="auto"/>
            </w:tcBorders>
          </w:tcPr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＜服薬指導＞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退院までに薬剤師が行います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＜退院指導＞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外来で点眼や次の受診日などの説明がありますが、病棟でも再度説明します。</w:t>
            </w:r>
          </w:p>
          <w:p w:rsidR="00243DD7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退院時リストバンドをはずします</w:t>
            </w:r>
          </w:p>
          <w:p w:rsidR="00243DD7" w:rsidRPr="009B282F" w:rsidRDefault="00243DD7" w:rsidP="00E345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休祭日退院の患者様に限り、入院費用は振り込みとなりますのでご了承ください</w:t>
            </w:r>
          </w:p>
        </w:tc>
      </w:tr>
    </w:tbl>
    <w:p w:rsidR="0060254E" w:rsidRPr="0084026F" w:rsidRDefault="0060254E" w:rsidP="0060254E">
      <w:pPr>
        <w:ind w:firstLineChars="100" w:firstLine="260"/>
        <w:rPr>
          <w:rFonts w:hint="eastAsia"/>
          <w:b/>
          <w:sz w:val="36"/>
          <w:szCs w:val="36"/>
        </w:rPr>
      </w:pPr>
      <w:r>
        <w:rPr>
          <w:rFonts w:hint="eastAsia"/>
          <w:sz w:val="28"/>
          <w:szCs w:val="28"/>
        </w:rPr>
        <w:t xml:space="preserve">　　</w:t>
      </w:r>
      <w:r w:rsidRPr="00C4429E">
        <w:rPr>
          <w:rFonts w:hint="eastAsia"/>
          <w:b/>
          <w:sz w:val="28"/>
          <w:szCs w:val="28"/>
        </w:rPr>
        <w:t xml:space="preserve">　</w:t>
      </w:r>
      <w:r w:rsidRPr="0084026F">
        <w:rPr>
          <w:rFonts w:hint="eastAsia"/>
          <w:b/>
          <w:sz w:val="36"/>
          <w:szCs w:val="36"/>
        </w:rPr>
        <w:t>スケジュール表（緑内障）</w:t>
      </w:r>
      <w:r w:rsidR="00557823">
        <w:rPr>
          <w:rFonts w:hint="eastAsia"/>
          <w:b/>
          <w:sz w:val="36"/>
          <w:szCs w:val="36"/>
        </w:rPr>
        <w:t xml:space="preserve">　　　　　　　　　　　　　　　　　　　　　　　　　　　　　　　　　</w:t>
      </w:r>
      <w:r w:rsidR="00504B5F">
        <w:rPr>
          <w:rFonts w:hint="eastAsia"/>
          <w:b/>
          <w:sz w:val="36"/>
          <w:szCs w:val="36"/>
        </w:rPr>
        <w:t xml:space="preserve">　　　　　</w:t>
      </w:r>
      <w:r w:rsidR="00557823">
        <w:rPr>
          <w:rFonts w:hint="eastAsia"/>
          <w:b/>
          <w:sz w:val="36"/>
          <w:szCs w:val="36"/>
        </w:rPr>
        <w:t>（　　　　　　　　　）様</w:t>
      </w: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60254E">
      <w:pPr>
        <w:ind w:firstLineChars="100" w:firstLine="190"/>
        <w:rPr>
          <w:rFonts w:hint="eastAsia"/>
          <w:szCs w:val="21"/>
        </w:rPr>
      </w:pPr>
    </w:p>
    <w:p w:rsidR="0060254E" w:rsidRDefault="0060254E" w:rsidP="0084026F">
      <w:pPr>
        <w:rPr>
          <w:rFonts w:hint="eastAsia"/>
          <w:szCs w:val="21"/>
        </w:rPr>
      </w:pPr>
    </w:p>
    <w:p w:rsidR="0060254E" w:rsidRPr="002028D5" w:rsidRDefault="0060254E" w:rsidP="0060254E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84026F">
        <w:rPr>
          <w:rFonts w:hint="eastAsia"/>
          <w:sz w:val="24"/>
          <w:szCs w:val="24"/>
        </w:rPr>
        <w:t>スケジュールは変更される場合があります</w:t>
      </w:r>
      <w:r w:rsidR="002028D5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8820BA">
        <w:rPr>
          <w:rFonts w:hint="eastAsia"/>
          <w:sz w:val="28"/>
          <w:szCs w:val="28"/>
        </w:rPr>
        <w:t>2022</w:t>
      </w:r>
      <w:r w:rsidR="00F7779B">
        <w:rPr>
          <w:rFonts w:hint="eastAsia"/>
          <w:sz w:val="28"/>
          <w:szCs w:val="28"/>
        </w:rPr>
        <w:t>年</w:t>
      </w:r>
      <w:r w:rsidR="008820BA">
        <w:rPr>
          <w:rFonts w:hint="eastAsia"/>
          <w:sz w:val="28"/>
          <w:szCs w:val="28"/>
        </w:rPr>
        <w:t>6</w:t>
      </w:r>
      <w:r w:rsidR="00F7779B">
        <w:rPr>
          <w:rFonts w:hint="eastAsia"/>
          <w:sz w:val="28"/>
          <w:szCs w:val="28"/>
        </w:rPr>
        <w:t>月</w:t>
      </w:r>
      <w:r w:rsidR="008820BA">
        <w:rPr>
          <w:rFonts w:hint="eastAsia"/>
          <w:sz w:val="28"/>
          <w:szCs w:val="28"/>
        </w:rPr>
        <w:t>20</w:t>
      </w:r>
      <w:r w:rsidR="002028D5" w:rsidRPr="002028D5">
        <w:rPr>
          <w:rFonts w:hint="eastAsia"/>
          <w:sz w:val="28"/>
          <w:szCs w:val="28"/>
        </w:rPr>
        <w:t>日　改定　徳島赤十字病院</w:t>
      </w:r>
    </w:p>
    <w:p w:rsidR="0060254E" w:rsidRPr="00C4429E" w:rsidRDefault="0060254E" w:rsidP="00C4429E">
      <w:pPr>
        <w:rPr>
          <w:rFonts w:hint="eastAsia"/>
          <w:sz w:val="36"/>
          <w:szCs w:val="36"/>
          <w:u w:val="single"/>
        </w:rPr>
      </w:pPr>
      <w:r>
        <w:rPr>
          <w:rFonts w:hint="eastAsia"/>
          <w:szCs w:val="21"/>
        </w:rPr>
        <w:t xml:space="preserve">　　</w:t>
      </w:r>
      <w:r w:rsidR="00C4429E">
        <w:rPr>
          <w:rFonts w:hint="eastAsia"/>
          <w:szCs w:val="21"/>
        </w:rPr>
        <w:t xml:space="preserve">　　　　　　　</w:t>
      </w:r>
      <w:r w:rsidR="00C4429E" w:rsidRPr="00C4429E">
        <w:rPr>
          <w:rFonts w:hint="eastAsia"/>
          <w:sz w:val="36"/>
          <w:szCs w:val="36"/>
        </w:rPr>
        <w:t xml:space="preserve">　上記</w:t>
      </w:r>
      <w:r w:rsidRPr="00C4429E">
        <w:rPr>
          <w:rFonts w:hint="eastAsia"/>
          <w:sz w:val="36"/>
          <w:szCs w:val="36"/>
        </w:rPr>
        <w:t xml:space="preserve">説明を受け同意します。　</w:t>
      </w:r>
      <w:r w:rsidR="00A00A5F">
        <w:rPr>
          <w:rFonts w:hint="eastAsia"/>
          <w:sz w:val="36"/>
          <w:szCs w:val="36"/>
          <w:u w:val="single"/>
        </w:rPr>
        <w:t xml:space="preserve">　　</w:t>
      </w:r>
      <w:r w:rsidRPr="00C4429E">
        <w:rPr>
          <w:rFonts w:hint="eastAsia"/>
          <w:sz w:val="36"/>
          <w:szCs w:val="36"/>
          <w:u w:val="single"/>
        </w:rPr>
        <w:t xml:space="preserve">　　年　　月　　日</w:t>
      </w:r>
      <w:r w:rsidRPr="00C4429E">
        <w:rPr>
          <w:rFonts w:hint="eastAsia"/>
          <w:sz w:val="36"/>
          <w:szCs w:val="36"/>
        </w:rPr>
        <w:t xml:space="preserve">　　患者様（側</w:t>
      </w:r>
      <w:r w:rsidR="00C4429E" w:rsidRPr="00C4429E">
        <w:rPr>
          <w:rFonts w:hint="eastAsia"/>
          <w:sz w:val="36"/>
          <w:szCs w:val="36"/>
        </w:rPr>
        <w:t>）</w:t>
      </w:r>
      <w:r w:rsidRPr="00C4429E">
        <w:rPr>
          <w:rFonts w:hint="eastAsia"/>
          <w:sz w:val="36"/>
          <w:szCs w:val="36"/>
        </w:rPr>
        <w:t>署名</w:t>
      </w:r>
      <w:r w:rsidR="00C4429E" w:rsidRPr="00C4429E">
        <w:rPr>
          <w:rFonts w:hint="eastAsia"/>
          <w:sz w:val="36"/>
          <w:szCs w:val="36"/>
          <w:u w:val="single"/>
        </w:rPr>
        <w:t xml:space="preserve">　　　　　　　　　　</w:t>
      </w:r>
      <w:r w:rsidR="00C4429E" w:rsidRPr="00C4429E">
        <w:rPr>
          <w:rFonts w:hint="eastAsia"/>
          <w:sz w:val="36"/>
          <w:szCs w:val="36"/>
        </w:rPr>
        <w:t xml:space="preserve">　説明看護師</w:t>
      </w:r>
      <w:r w:rsidR="00C4429E" w:rsidRPr="00C4429E">
        <w:rPr>
          <w:rFonts w:hint="eastAsia"/>
          <w:sz w:val="36"/>
          <w:szCs w:val="36"/>
          <w:u w:val="single"/>
        </w:rPr>
        <w:t xml:space="preserve">　　　　　　　　　</w:t>
      </w:r>
    </w:p>
    <w:sectPr w:rsidR="0060254E" w:rsidRPr="00C4429E" w:rsidSect="0060254E">
      <w:pgSz w:w="23814" w:h="16840" w:orient="landscape" w:code="8"/>
      <w:pgMar w:top="397" w:right="397" w:bottom="397" w:left="397" w:header="851" w:footer="992" w:gutter="0"/>
      <w:cols w:space="425"/>
      <w:docGrid w:type="linesAndChars" w:linePitch="292" w:charSpace="-4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A8" w:rsidRDefault="00B279A8">
      <w:r>
        <w:separator/>
      </w:r>
    </w:p>
  </w:endnote>
  <w:endnote w:type="continuationSeparator" w:id="0">
    <w:p w:rsidR="00B279A8" w:rsidRDefault="00B2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A8" w:rsidRDefault="00B279A8">
      <w:r>
        <w:separator/>
      </w:r>
    </w:p>
  </w:footnote>
  <w:footnote w:type="continuationSeparator" w:id="0">
    <w:p w:rsidR="00B279A8" w:rsidRDefault="00B2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470B7"/>
    <w:multiLevelType w:val="hybridMultilevel"/>
    <w:tmpl w:val="AD564CFE"/>
    <w:lvl w:ilvl="0" w:tplc="9DF06A8A">
      <w:numFmt w:val="bullet"/>
      <w:lvlText w:val="※"/>
      <w:lvlJc w:val="left"/>
      <w:pPr>
        <w:tabs>
          <w:tab w:val="num" w:pos="1135"/>
        </w:tabs>
        <w:ind w:left="11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5"/>
        </w:tabs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5"/>
        </w:tabs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5"/>
        </w:tabs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E"/>
    <w:rsid w:val="002028D5"/>
    <w:rsid w:val="00243DD7"/>
    <w:rsid w:val="0024493E"/>
    <w:rsid w:val="00264BF6"/>
    <w:rsid w:val="00504B5F"/>
    <w:rsid w:val="00557823"/>
    <w:rsid w:val="0060254E"/>
    <w:rsid w:val="006C7EBE"/>
    <w:rsid w:val="00725694"/>
    <w:rsid w:val="0084026F"/>
    <w:rsid w:val="00855888"/>
    <w:rsid w:val="008820BA"/>
    <w:rsid w:val="009A053E"/>
    <w:rsid w:val="009D34B2"/>
    <w:rsid w:val="009D764E"/>
    <w:rsid w:val="00A00A5F"/>
    <w:rsid w:val="00A952F5"/>
    <w:rsid w:val="00B279A8"/>
    <w:rsid w:val="00C4429E"/>
    <w:rsid w:val="00E34544"/>
    <w:rsid w:val="00ED5216"/>
    <w:rsid w:val="00EE010C"/>
    <w:rsid w:val="00F7779B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F4437-1C2C-4761-AE32-648A71E4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54E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0254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25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Q:\&#26696;&#20869;&#21517;&#20154;version3.0\0\200\208000\208021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　／　　)</vt:lpstr>
      <vt:lpstr>入院当日（　　／　　)</vt:lpstr>
    </vt:vector>
  </TitlesOfParts>
  <Company>徳島赤十字病院</Company>
  <LinksUpToDate>false</LinksUpToDate>
  <CharactersWithSpaces>1496</CharactersWithSpaces>
  <SharedDoc>false</SharedDoc>
  <HLinks>
    <vt:vector size="6" baseType="variant">
      <vt:variant>
        <vt:i4>1013456743</vt:i4>
      </vt:variant>
      <vt:variant>
        <vt:i4>-1</vt:i4>
      </vt:variant>
      <vt:variant>
        <vt:i4>1047</vt:i4>
      </vt:variant>
      <vt:variant>
        <vt:i4>1</vt:i4>
      </vt:variant>
      <vt:variant>
        <vt:lpwstr>Q:\案内名人version3.0\0\200\208000\208021.JPG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　／　　)</dc:title>
  <dc:subject/>
  <dc:creator>6F-STAFF</dc:creator>
  <cp:keywords/>
  <cp:lastModifiedBy>trcuser</cp:lastModifiedBy>
  <cp:revision>2</cp:revision>
  <cp:lastPrinted>2009-05-13T02:25:00Z</cp:lastPrinted>
  <dcterms:created xsi:type="dcterms:W3CDTF">2022-09-16T08:30:00Z</dcterms:created>
  <dcterms:modified xsi:type="dcterms:W3CDTF">2022-09-16T08:30:00Z</dcterms:modified>
</cp:coreProperties>
</file>