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6F" w:rsidRDefault="005B0E14" w:rsidP="004A5184">
      <w:pPr>
        <w:ind w:firstLineChars="1810" w:firstLine="4683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スケジュール表　（パス名　　全腹腔鏡下子宮全摘術</w:t>
      </w:r>
      <w:r w:rsidR="00AD776F">
        <w:rPr>
          <w:rFonts w:hint="eastAsia"/>
          <w:b/>
          <w:bCs/>
          <w:sz w:val="32"/>
          <w:szCs w:val="32"/>
        </w:rPr>
        <w:t>TLH</w:t>
      </w:r>
      <w:r w:rsidR="00AD776F">
        <w:rPr>
          <w:rFonts w:hint="eastAsia"/>
          <w:b/>
          <w:bCs/>
          <w:sz w:val="32"/>
          <w:szCs w:val="32"/>
        </w:rPr>
        <w:t xml:space="preserve">　）　　　　　　　　　　　　　</w:t>
      </w:r>
    </w:p>
    <w:p w:rsidR="00AD776F" w:rsidRDefault="00AD776F">
      <w:pPr>
        <w:ind w:firstLineChars="6411" w:firstLine="16588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　　　　　　　　　　　　　　　）様</w:t>
      </w:r>
    </w:p>
    <w:tbl>
      <w:tblPr>
        <w:tblW w:w="2263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4378"/>
        <w:gridCol w:w="3612"/>
        <w:gridCol w:w="4042"/>
        <w:gridCol w:w="4700"/>
        <w:gridCol w:w="4794"/>
      </w:tblGrid>
      <w:tr w:rsidR="00AD776F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AD776F" w:rsidRDefault="00AD776F">
            <w:pPr>
              <w:rPr>
                <w:rFonts w:hint="eastAsia"/>
                <w:sz w:val="24"/>
              </w:rPr>
            </w:pPr>
          </w:p>
        </w:tc>
        <w:tc>
          <w:tcPr>
            <w:tcW w:w="4378" w:type="dxa"/>
            <w:tcBorders>
              <w:top w:val="single" w:sz="8" w:space="0" w:color="auto"/>
            </w:tcBorders>
            <w:vAlign w:val="center"/>
          </w:tcPr>
          <w:p w:rsidR="00AD776F" w:rsidRDefault="00AD776F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入院当日</w:t>
            </w:r>
          </w:p>
          <w:p w:rsidR="00AD776F" w:rsidRDefault="00AD776F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　／　　　　）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</w:tcBorders>
          </w:tcPr>
          <w:p w:rsidR="00AD776F" w:rsidRDefault="00AD776F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手術当日</w:t>
            </w:r>
          </w:p>
          <w:p w:rsidR="00AD776F" w:rsidRDefault="00AD776F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　／　　　　）</w:t>
            </w:r>
          </w:p>
        </w:tc>
        <w:tc>
          <w:tcPr>
            <w:tcW w:w="4700" w:type="dxa"/>
            <w:tcBorders>
              <w:top w:val="single" w:sz="8" w:space="0" w:color="auto"/>
            </w:tcBorders>
            <w:vAlign w:val="center"/>
          </w:tcPr>
          <w:p w:rsidR="00AD776F" w:rsidRDefault="00AD776F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／　　　）～（　　　／　　　）</w:t>
            </w:r>
          </w:p>
        </w:tc>
        <w:tc>
          <w:tcPr>
            <w:tcW w:w="479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D776F" w:rsidRDefault="00AD776F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／　　　）～（　　　／　　　）</w:t>
            </w:r>
          </w:p>
        </w:tc>
      </w:tr>
      <w:tr w:rsidR="00AD776F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112" w:type="dxa"/>
            <w:vMerge/>
            <w:tcBorders>
              <w:left w:val="single" w:sz="8" w:space="0" w:color="auto"/>
            </w:tcBorders>
          </w:tcPr>
          <w:p w:rsidR="00AD776F" w:rsidRDefault="00AD776F">
            <w:pPr>
              <w:rPr>
                <w:rFonts w:hint="eastAsia"/>
                <w:sz w:val="24"/>
              </w:rPr>
            </w:pPr>
          </w:p>
        </w:tc>
        <w:tc>
          <w:tcPr>
            <w:tcW w:w="4378" w:type="dxa"/>
          </w:tcPr>
          <w:p w:rsidR="00AD776F" w:rsidRDefault="00AD776F">
            <w:pPr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手術前日</w:t>
            </w:r>
          </w:p>
        </w:tc>
        <w:tc>
          <w:tcPr>
            <w:tcW w:w="3612" w:type="dxa"/>
            <w:tcBorders>
              <w:right w:val="dashed" w:sz="4" w:space="0" w:color="auto"/>
            </w:tcBorders>
          </w:tcPr>
          <w:p w:rsidR="00AD776F" w:rsidRDefault="00AD776F">
            <w:pPr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手術前</w:t>
            </w:r>
          </w:p>
        </w:tc>
        <w:tc>
          <w:tcPr>
            <w:tcW w:w="4042" w:type="dxa"/>
            <w:tcBorders>
              <w:left w:val="dashed" w:sz="4" w:space="0" w:color="auto"/>
            </w:tcBorders>
          </w:tcPr>
          <w:p w:rsidR="00AD776F" w:rsidRDefault="00AD776F">
            <w:pPr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手術後</w:t>
            </w: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AD776F" w:rsidRDefault="00AD776F">
            <w:pPr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術後１～３日目</w:t>
            </w:r>
          </w:p>
        </w:tc>
        <w:tc>
          <w:tcPr>
            <w:tcW w:w="4794" w:type="dxa"/>
            <w:tcBorders>
              <w:right w:val="single" w:sz="4" w:space="0" w:color="auto"/>
            </w:tcBorders>
          </w:tcPr>
          <w:p w:rsidR="00AD776F" w:rsidRDefault="005B0E14" w:rsidP="00263B31">
            <w:pPr>
              <w:ind w:firstLineChars="500" w:firstLine="1116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術後４日目</w:t>
            </w:r>
          </w:p>
        </w:tc>
      </w:tr>
      <w:tr w:rsidR="00AD776F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AD776F" w:rsidRDefault="00AD776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4378" w:type="dxa"/>
          </w:tcPr>
          <w:p w:rsidR="00B15E6E" w:rsidRDefault="00B15E6E" w:rsidP="00B15E6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入院後に液体の下剤を内服し、</w:t>
            </w:r>
          </w:p>
          <w:p w:rsidR="00AD776F" w:rsidRDefault="00B15E6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２０時に錠剤の下剤を内服します</w:t>
            </w:r>
          </w:p>
          <w:p w:rsidR="00AD776F" w:rsidRDefault="00AD776F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object w:dxaOrig="6991" w:dyaOrig="82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57pt" o:ole="">
                  <v:imagedata r:id="rId5" o:title=""/>
                </v:shape>
                <o:OLEObject Type="Embed" ProgID="MSPhotoEd.3" ShapeID="_x0000_i1025" DrawAspect="Content" ObjectID="_1724848835" r:id="rId6"/>
              </w:object>
            </w:r>
          </w:p>
        </w:tc>
        <w:tc>
          <w:tcPr>
            <w:tcW w:w="3612" w:type="dxa"/>
            <w:tcBorders>
              <w:right w:val="dashed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042" w:type="dxa"/>
            <w:tcBorders>
              <w:left w:val="dashed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点滴（特に差し支えがなければ翌日夕方まで続けます）</w:t>
            </w: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sz w:val="24"/>
              </w:rPr>
              <w:object w:dxaOrig="2895" w:dyaOrig="8249">
                <v:shape id="_x0000_i1026" type="#_x0000_t75" style="width:42pt;height:58.5pt" o:ole="">
                  <v:imagedata r:id="rId7" o:title=""/>
                </v:shape>
                <o:OLEObject Type="Embed" ProgID="MSPhotoEd.3" ShapeID="_x0000_i1026" DrawAspect="Content" ObjectID="_1724848836" r:id="rId8"/>
              </w:object>
            </w: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AD776F" w:rsidRDefault="00AD776F">
            <w:pPr>
              <w:widowControl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１日目の予定分が終われば抜きます</w:t>
            </w:r>
          </w:p>
          <w:p w:rsidR="00AD776F" w:rsidRDefault="00AD776F">
            <w:pPr>
              <w:widowControl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２日目頃、痛み止めの内服薬をお渡しします</w:t>
            </w:r>
          </w:p>
          <w:p w:rsidR="00AD776F" w:rsidRDefault="00AD776F">
            <w:pPr>
              <w:widowControl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sz w:val="24"/>
              </w:rPr>
              <w:object w:dxaOrig="6991" w:dyaOrig="8249">
                <v:shape id="_x0000_i1027" type="#_x0000_t75" style="width:61.5pt;height:40.5pt" o:ole="">
                  <v:imagedata r:id="rId5" o:title=""/>
                </v:shape>
                <o:OLEObject Type="Embed" ProgID="MSPhotoEd.3" ShapeID="_x0000_i1027" DrawAspect="Content" ObjectID="_1724848837" r:id="rId9"/>
              </w:object>
            </w:r>
          </w:p>
        </w:tc>
        <w:tc>
          <w:tcPr>
            <w:tcW w:w="4794" w:type="dxa"/>
            <w:tcBorders>
              <w:right w:val="single" w:sz="4" w:space="0" w:color="auto"/>
            </w:tcBorders>
          </w:tcPr>
          <w:p w:rsidR="00AD776F" w:rsidRDefault="00AD776F">
            <w:pPr>
              <w:widowControl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退院の予定です。</w:t>
            </w:r>
          </w:p>
          <w:p w:rsidR="00AD776F" w:rsidRDefault="00AD776F">
            <w:pPr>
              <w:tabs>
                <w:tab w:val="left" w:pos="1677"/>
              </w:tabs>
              <w:rPr>
                <w:rFonts w:hint="eastAsia"/>
                <w:sz w:val="24"/>
              </w:rPr>
            </w:pPr>
          </w:p>
        </w:tc>
      </w:tr>
      <w:tr w:rsidR="00AD776F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AD776F" w:rsidRDefault="00AD776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4378" w:type="dxa"/>
          </w:tcPr>
          <w:p w:rsidR="00AD776F" w:rsidRDefault="00AD776F">
            <w:pPr>
              <w:rPr>
                <w:rFonts w:hint="eastAsia"/>
                <w:sz w:val="24"/>
              </w:rPr>
            </w:pPr>
          </w:p>
        </w:tc>
        <w:tc>
          <w:tcPr>
            <w:tcW w:w="3612" w:type="dxa"/>
            <w:tcBorders>
              <w:right w:val="dashed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042" w:type="dxa"/>
            <w:tcBorders>
              <w:left w:val="dashed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AD776F" w:rsidRDefault="00AD776F">
            <w:pPr>
              <w:rPr>
                <w:rFonts w:hint="eastAsia"/>
                <w:sz w:val="24"/>
              </w:rPr>
            </w:pPr>
          </w:p>
        </w:tc>
        <w:tc>
          <w:tcPr>
            <w:tcW w:w="4794" w:type="dxa"/>
            <w:tcBorders>
              <w:right w:val="single" w:sz="4" w:space="0" w:color="auto"/>
            </w:tcBorders>
          </w:tcPr>
          <w:p w:rsidR="00AD776F" w:rsidRDefault="005B0E14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４</w:t>
            </w:r>
            <w:r w:rsidR="00AD776F">
              <w:rPr>
                <w:rFonts w:ascii="ＭＳ ゴシック" w:hAnsi="ＭＳ ゴシック" w:hint="eastAsia"/>
                <w:sz w:val="24"/>
                <w:szCs w:val="22"/>
              </w:rPr>
              <w:t>日目の朝、血液検査と尿検査があります</w:t>
            </w:r>
          </w:p>
        </w:tc>
      </w:tr>
      <w:tr w:rsidR="00AD776F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AD776F" w:rsidRDefault="00AD776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4378" w:type="dxa"/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病院内</w:t>
            </w:r>
          </w:p>
        </w:tc>
        <w:tc>
          <w:tcPr>
            <w:tcW w:w="3612" w:type="dxa"/>
            <w:tcBorders>
              <w:right w:val="dashed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病棟内</w:t>
            </w: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042" w:type="dxa"/>
            <w:tcBorders>
              <w:left w:val="dashed" w:sz="4" w:space="0" w:color="auto"/>
            </w:tcBorders>
          </w:tcPr>
          <w:p w:rsidR="00AD776F" w:rsidRDefault="006F7AD3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/>
                <w:noProof/>
                <w:w w:val="100"/>
                <w:sz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21590</wp:posOffset>
                  </wp:positionV>
                  <wp:extent cx="596900" cy="337820"/>
                  <wp:effectExtent l="0" t="0" r="0" b="0"/>
                  <wp:wrapNone/>
                  <wp:docPr id="204" name="図 204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776F">
              <w:rPr>
                <w:rFonts w:ascii="ＭＳ ゴシック" w:hAnsi="ＭＳ ゴシック" w:hint="eastAsia"/>
                <w:sz w:val="24"/>
              </w:rPr>
              <w:t>ベッド上</w:t>
            </w: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手足を動かしたり、横を向いてかまいません</w:t>
            </w: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腰を曲げてもかまいません</w:t>
            </w: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１日目よりトイレ歩行が可能です</w:t>
            </w: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２日目からは病棟内から病院内</w:t>
            </w:r>
          </w:p>
        </w:tc>
        <w:tc>
          <w:tcPr>
            <w:tcW w:w="4794" w:type="dxa"/>
            <w:tcBorders>
              <w:right w:val="single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病院内</w:t>
            </w:r>
          </w:p>
        </w:tc>
      </w:tr>
      <w:tr w:rsidR="00AD776F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776F" w:rsidRDefault="00AD776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4378" w:type="dxa"/>
            <w:tcBorders>
              <w:bottom w:val="single" w:sz="8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検温・血圧測定</w:t>
            </w: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6F7AD3"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457200" cy="495300"/>
                  <wp:effectExtent l="0" t="0" r="0" b="0"/>
                  <wp:docPr id="4" name="図 4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dxa"/>
            <w:tcBorders>
              <w:bottom w:val="single" w:sz="8" w:space="0" w:color="auto"/>
              <w:right w:val="dashed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検温・血圧測定</w:t>
            </w: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 xml:space="preserve">　　</w:t>
            </w:r>
          </w:p>
        </w:tc>
        <w:tc>
          <w:tcPr>
            <w:tcW w:w="4042" w:type="dxa"/>
            <w:tcBorders>
              <w:left w:val="dashed" w:sz="4" w:space="0" w:color="auto"/>
              <w:bottom w:val="single" w:sz="8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検温・血圧測定</w:t>
            </w:r>
          </w:p>
        </w:tc>
        <w:tc>
          <w:tcPr>
            <w:tcW w:w="4700" w:type="dxa"/>
            <w:tcBorders>
              <w:left w:val="dashed" w:sz="4" w:space="0" w:color="auto"/>
              <w:bottom w:val="single" w:sz="8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検温・血圧測定</w:t>
            </w:r>
          </w:p>
        </w:tc>
        <w:tc>
          <w:tcPr>
            <w:tcW w:w="4794" w:type="dxa"/>
            <w:tcBorders>
              <w:bottom w:val="single" w:sz="8" w:space="0" w:color="auto"/>
              <w:right w:val="single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検温</w:t>
            </w:r>
          </w:p>
        </w:tc>
      </w:tr>
      <w:tr w:rsidR="00AD776F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11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D776F" w:rsidRDefault="00AD776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4378" w:type="dxa"/>
            <w:tcBorders>
              <w:top w:val="single" w:sz="8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シャワー</w:t>
            </w: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sz w:val="24"/>
              </w:rPr>
              <w:object w:dxaOrig="6779" w:dyaOrig="8249">
                <v:shape id="_x0000_i1029" type="#_x0000_t75" style="width:42pt;height:21pt" o:ole="">
                  <v:imagedata r:id="rId12" o:title=""/>
                </v:shape>
                <o:OLEObject Type="Embed" ProgID="MSPhotoEd.3" ShapeID="_x0000_i1029" DrawAspect="Content" ObjectID="_1724848838" r:id="rId13"/>
              </w:object>
            </w:r>
          </w:p>
        </w:tc>
        <w:tc>
          <w:tcPr>
            <w:tcW w:w="3612" w:type="dxa"/>
            <w:tcBorders>
              <w:top w:val="single" w:sz="8" w:space="0" w:color="auto"/>
              <w:right w:val="dashed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042" w:type="dxa"/>
            <w:tcBorders>
              <w:top w:val="single" w:sz="8" w:space="0" w:color="auto"/>
              <w:left w:val="dashed" w:sz="4" w:space="0" w:color="auto"/>
            </w:tcBorders>
          </w:tcPr>
          <w:p w:rsidR="00AD776F" w:rsidRDefault="00263B31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洗面の介助をします</w:t>
            </w:r>
          </w:p>
        </w:tc>
        <w:tc>
          <w:tcPr>
            <w:tcW w:w="4700" w:type="dxa"/>
            <w:tcBorders>
              <w:top w:val="single" w:sz="8" w:space="0" w:color="auto"/>
              <w:left w:val="dashed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１日目は</w:t>
            </w:r>
            <w:r w:rsidR="00263B31">
              <w:rPr>
                <w:rFonts w:ascii="ＭＳ ゴシック" w:hAnsi="ＭＳ ゴシック" w:hint="eastAsia"/>
                <w:sz w:val="24"/>
              </w:rPr>
              <w:t>タオルで拭き、着替えをします</w:t>
            </w: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２～３日目よりシャワー</w:t>
            </w:r>
            <w:r w:rsidR="00263B31">
              <w:rPr>
                <w:rFonts w:ascii="ＭＳ ゴシック" w:hAnsi="ＭＳ ゴシック" w:hint="eastAsia"/>
                <w:sz w:val="24"/>
              </w:rPr>
              <w:t>ができます</w:t>
            </w:r>
          </w:p>
        </w:tc>
        <w:tc>
          <w:tcPr>
            <w:tcW w:w="4794" w:type="dxa"/>
            <w:tcBorders>
              <w:top w:val="single" w:sz="8" w:space="0" w:color="auto"/>
              <w:right w:val="single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シャワー</w:t>
            </w: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sz w:val="24"/>
              </w:rPr>
              <w:object w:dxaOrig="6779" w:dyaOrig="8249">
                <v:shape id="_x0000_i1030" type="#_x0000_t75" style="width:42pt;height:21.75pt" o:ole="">
                  <v:imagedata r:id="rId12" o:title=""/>
                </v:shape>
                <o:OLEObject Type="Embed" ProgID="MSPhotoEd.3" ShapeID="_x0000_i1030" DrawAspect="Content" ObjectID="_1724848839" r:id="rId14"/>
              </w:object>
            </w:r>
          </w:p>
        </w:tc>
      </w:tr>
      <w:tr w:rsidR="00AD776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AD776F" w:rsidRDefault="00AD776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4378" w:type="dxa"/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自由</w:t>
            </w:r>
          </w:p>
        </w:tc>
        <w:tc>
          <w:tcPr>
            <w:tcW w:w="3612" w:type="dxa"/>
            <w:tcBorders>
              <w:right w:val="dashed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自由</w:t>
            </w:r>
          </w:p>
        </w:tc>
        <w:tc>
          <w:tcPr>
            <w:tcW w:w="4042" w:type="dxa"/>
            <w:tcBorders>
              <w:left w:val="dashed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尿の管が入っています</w:t>
            </w: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１日目午後に尿の管を抜きます</w:t>
            </w:r>
          </w:p>
        </w:tc>
        <w:tc>
          <w:tcPr>
            <w:tcW w:w="4794" w:type="dxa"/>
            <w:tcBorders>
              <w:right w:val="single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自由</w:t>
            </w:r>
          </w:p>
        </w:tc>
      </w:tr>
      <w:tr w:rsidR="00AD776F">
        <w:tblPrEx>
          <w:tblCellMar>
            <w:top w:w="0" w:type="dxa"/>
            <w:bottom w:w="0" w:type="dxa"/>
          </w:tblCellMar>
        </w:tblPrEx>
        <w:trPr>
          <w:cantSplit/>
          <w:trHeight w:val="1655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776F" w:rsidRDefault="00AD776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4378" w:type="dxa"/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夕食は病院の食事がでます</w:t>
            </w: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夕方の麻酔医の指示があるまでは自由です</w:t>
            </w:r>
          </w:p>
        </w:tc>
        <w:tc>
          <w:tcPr>
            <w:tcW w:w="3612" w:type="dxa"/>
            <w:tcBorders>
              <w:bottom w:val="single" w:sz="4" w:space="0" w:color="auto"/>
              <w:right w:val="dashed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麻酔医の指示にしたがってください</w:t>
            </w: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042" w:type="dxa"/>
            <w:tcBorders>
              <w:left w:val="dashed" w:sz="4" w:space="0" w:color="auto"/>
              <w:bottom w:val="single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術後、医師の許可があれば水分のみ摂取可能です</w:t>
            </w: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お茶かお白湯程度にしてください</w:t>
            </w: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700" w:type="dxa"/>
            <w:tcBorders>
              <w:left w:val="dashed" w:sz="4" w:space="0" w:color="auto"/>
              <w:bottom w:val="single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１日目昼食より流動食が始まります</w:t>
            </w: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病院で出される食事に合わせて、間食などは試してください</w:t>
            </w:r>
          </w:p>
        </w:tc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自由</w:t>
            </w:r>
          </w:p>
        </w:tc>
      </w:tr>
      <w:tr w:rsidR="00AD776F">
        <w:tblPrEx>
          <w:tblCellMar>
            <w:top w:w="0" w:type="dxa"/>
            <w:bottom w:w="0" w:type="dxa"/>
          </w:tblCellMar>
        </w:tblPrEx>
        <w:trPr>
          <w:cantSplit/>
          <w:trHeight w:val="1519"/>
        </w:trPr>
        <w:tc>
          <w:tcPr>
            <w:tcW w:w="1112" w:type="dxa"/>
            <w:tcBorders>
              <w:left w:val="single" w:sz="8" w:space="0" w:color="auto"/>
            </w:tcBorders>
          </w:tcPr>
          <w:p w:rsidR="00AD776F" w:rsidRDefault="00AD776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4378" w:type="dxa"/>
          </w:tcPr>
          <w:p w:rsidR="00AD776F" w:rsidRDefault="00AD776F">
            <w:pPr>
              <w:rPr>
                <w:rFonts w:ascii="ＭＳ ゴシック" w:hAnsi="ＭＳ ゴシック"/>
                <w:sz w:val="24"/>
              </w:rPr>
            </w:pP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612" w:type="dxa"/>
            <w:tcBorders>
              <w:right w:val="dashed" w:sz="4" w:space="0" w:color="auto"/>
            </w:tcBorders>
          </w:tcPr>
          <w:p w:rsidR="00AD776F" w:rsidRDefault="00AD77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朝、浣腸をします</w:t>
            </w:r>
          </w:p>
        </w:tc>
        <w:tc>
          <w:tcPr>
            <w:tcW w:w="4042" w:type="dxa"/>
            <w:tcBorders>
              <w:left w:val="dashed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鎮痛のため、腰(硬膜外)に麻酔のチューブが入っています</w:t>
            </w: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静脈血栓症予防のため、翌朝まで下肢にマッサージの機械を装着します</w:t>
            </w: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麻酔のチューブは薬液終了後、医師が抜きます</w:t>
            </w:r>
          </w:p>
          <w:p w:rsidR="00AD776F" w:rsidRDefault="00AD776F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手術の際に膣に挿入したガーゼがあれば回診で抜きます</w:t>
            </w:r>
          </w:p>
          <w:p w:rsidR="00AD776F" w:rsidRDefault="00AD776F">
            <w:pPr>
              <w:widowControl/>
              <w:jc w:val="left"/>
              <w:rPr>
                <w:rFonts w:ascii="ＭＳ ゴシック" w:hAnsi="ＭＳ ゴシック" w:hint="eastAsia"/>
                <w:sz w:val="24"/>
              </w:rPr>
            </w:pP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794" w:type="dxa"/>
            <w:tcBorders>
              <w:right w:val="single" w:sz="4" w:space="0" w:color="auto"/>
            </w:tcBorders>
          </w:tcPr>
          <w:p w:rsidR="00AD776F" w:rsidRDefault="005B0E14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４</w:t>
            </w:r>
            <w:r w:rsidR="00AD776F">
              <w:rPr>
                <w:rFonts w:ascii="ＭＳ ゴシック" w:hAnsi="ＭＳ ゴシック" w:hint="eastAsia"/>
                <w:sz w:val="24"/>
              </w:rPr>
              <w:t>日目に退院診察（内診）があります</w:t>
            </w:r>
          </w:p>
          <w:p w:rsidR="00AD776F" w:rsidRDefault="00AD776F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4A5184">
        <w:tblPrEx>
          <w:tblCellMar>
            <w:top w:w="0" w:type="dxa"/>
            <w:bottom w:w="0" w:type="dxa"/>
          </w:tblCellMar>
        </w:tblPrEx>
        <w:trPr>
          <w:cantSplit/>
          <w:trHeight w:val="2050"/>
        </w:trPr>
        <w:tc>
          <w:tcPr>
            <w:tcW w:w="1112" w:type="dxa"/>
            <w:tcBorders>
              <w:left w:val="single" w:sz="8" w:space="0" w:color="auto"/>
              <w:bottom w:val="single" w:sz="8" w:space="0" w:color="auto"/>
            </w:tcBorders>
          </w:tcPr>
          <w:p w:rsidR="004A5184" w:rsidRDefault="004A5184" w:rsidP="004A518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4378" w:type="dxa"/>
            <w:tcBorders>
              <w:bottom w:val="single" w:sz="8" w:space="0" w:color="auto"/>
            </w:tcBorders>
          </w:tcPr>
          <w:p w:rsidR="004A5184" w:rsidRDefault="004A5184" w:rsidP="004A5184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麻酔の説明が夕方麻酔医より病室であります</w:t>
            </w:r>
          </w:p>
          <w:p w:rsidR="004A5184" w:rsidRDefault="004A5184" w:rsidP="000D50D9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612" w:type="dxa"/>
            <w:tcBorders>
              <w:bottom w:val="single" w:sz="8" w:space="0" w:color="auto"/>
              <w:right w:val="dashed" w:sz="4" w:space="0" w:color="auto"/>
            </w:tcBorders>
          </w:tcPr>
          <w:p w:rsidR="004A5184" w:rsidRDefault="004A5184" w:rsidP="004A5184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手術中、ご家族は病室でお待ちください</w:t>
            </w:r>
          </w:p>
        </w:tc>
        <w:tc>
          <w:tcPr>
            <w:tcW w:w="4042" w:type="dxa"/>
            <w:tcBorders>
              <w:left w:val="dashed" w:sz="4" w:space="0" w:color="auto"/>
              <w:bottom w:val="single" w:sz="8" w:space="0" w:color="auto"/>
            </w:tcBorders>
          </w:tcPr>
          <w:p w:rsidR="004A5184" w:rsidRDefault="004A5184" w:rsidP="004A5184">
            <w:pPr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ご家族の付き添いは、看護上必要はありません</w:t>
            </w:r>
          </w:p>
          <w:p w:rsidR="004A5184" w:rsidRDefault="004A5184" w:rsidP="004A5184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sz w:val="24"/>
              </w:rPr>
              <w:object w:dxaOrig="6961" w:dyaOrig="8249">
                <v:shape id="_x0000_i1031" type="#_x0000_t75" style="width:56.25pt;height:64.5pt" o:ole="">
                  <v:imagedata r:id="rId15" o:title=""/>
                </v:shape>
                <o:OLEObject Type="Embed" ProgID="MSPhotoEd.3" ShapeID="_x0000_i1031" DrawAspect="Content" ObjectID="_1724848840" r:id="rId16"/>
              </w:object>
            </w:r>
          </w:p>
        </w:tc>
        <w:tc>
          <w:tcPr>
            <w:tcW w:w="4700" w:type="dxa"/>
            <w:tcBorders>
              <w:left w:val="dashed" w:sz="4" w:space="0" w:color="auto"/>
              <w:bottom w:val="single" w:sz="8" w:space="0" w:color="auto"/>
            </w:tcBorders>
          </w:tcPr>
          <w:p w:rsidR="004A5184" w:rsidRPr="007067B1" w:rsidRDefault="004A5184" w:rsidP="004A5184">
            <w:pPr>
              <w:rPr>
                <w:rFonts w:ascii="ＭＳ ゴシック" w:hAnsi="ＭＳ ゴシック" w:hint="eastAsia"/>
                <w:w w:val="100"/>
                <w:bdr w:val="single" w:sz="4" w:space="0" w:color="auto"/>
              </w:rPr>
            </w:pPr>
            <w:r w:rsidRPr="007067B1">
              <w:rPr>
                <w:rFonts w:ascii="ＭＳ ゴシック" w:hAnsi="ＭＳ ゴシック" w:hint="eastAsia"/>
                <w:w w:val="100"/>
                <w:bdr w:val="single" w:sz="4" w:space="0" w:color="auto"/>
              </w:rPr>
              <w:t>入院の費用について</w:t>
            </w:r>
          </w:p>
          <w:p w:rsidR="004A5184" w:rsidRPr="007067B1" w:rsidRDefault="004A5184" w:rsidP="004A5184">
            <w:pPr>
              <w:rPr>
                <w:rFonts w:ascii="ＭＳ ゴシック" w:hAnsi="ＭＳ ゴシック"/>
                <w:w w:val="100"/>
              </w:rPr>
            </w:pPr>
            <w:r w:rsidRPr="007067B1">
              <w:rPr>
                <w:rFonts w:ascii="ＭＳ ゴシック" w:hAnsi="ＭＳ ゴシック" w:hint="eastAsia"/>
                <w:w w:val="100"/>
              </w:rPr>
              <w:t>７０歳以上の方(</w:t>
            </w:r>
            <w:r w:rsidRPr="007067B1">
              <w:rPr>
                <w:rFonts w:ascii="ＭＳ ゴシック" w:hAnsi="ＭＳ ゴシック"/>
                <w:w w:val="100"/>
              </w:rPr>
              <w:t>1</w:t>
            </w:r>
            <w:r w:rsidRPr="007067B1">
              <w:rPr>
                <w:rFonts w:ascii="ＭＳ ゴシック" w:hAnsi="ＭＳ ゴシック" w:hint="eastAsia"/>
                <w:w w:val="100"/>
              </w:rPr>
              <w:t>割負担)…約</w:t>
            </w:r>
            <w:r>
              <w:rPr>
                <w:rFonts w:ascii="ＭＳ ゴシック" w:hAnsi="ＭＳ ゴシック" w:hint="eastAsia"/>
                <w:w w:val="100"/>
              </w:rPr>
              <w:t>7～10</w:t>
            </w:r>
            <w:r w:rsidRPr="007067B1">
              <w:rPr>
                <w:rFonts w:ascii="ＭＳ ゴシック" w:hAnsi="ＭＳ ゴシック" w:hint="eastAsia"/>
                <w:w w:val="100"/>
              </w:rPr>
              <w:t>万円</w:t>
            </w:r>
          </w:p>
          <w:p w:rsidR="004A5184" w:rsidRPr="007067B1" w:rsidRDefault="004A5184" w:rsidP="004A5184">
            <w:pPr>
              <w:rPr>
                <w:rFonts w:ascii="ＭＳ ゴシック" w:hAnsi="ＭＳ ゴシック"/>
                <w:w w:val="100"/>
              </w:rPr>
            </w:pPr>
            <w:r w:rsidRPr="007067B1">
              <w:rPr>
                <w:rFonts w:ascii="ＭＳ ゴシック" w:hAnsi="ＭＳ ゴシック" w:hint="eastAsia"/>
                <w:w w:val="100"/>
              </w:rPr>
              <w:t>７０歳以上の方(2割負担)…約</w:t>
            </w:r>
            <w:r>
              <w:rPr>
                <w:rFonts w:ascii="ＭＳ ゴシック" w:hAnsi="ＭＳ ゴシック" w:hint="eastAsia"/>
                <w:w w:val="100"/>
              </w:rPr>
              <w:t>7～11</w:t>
            </w:r>
            <w:r w:rsidRPr="007067B1">
              <w:rPr>
                <w:rFonts w:ascii="ＭＳ ゴシック" w:hAnsi="ＭＳ ゴシック" w:hint="eastAsia"/>
                <w:w w:val="100"/>
              </w:rPr>
              <w:t>万円</w:t>
            </w:r>
          </w:p>
          <w:p w:rsidR="004A5184" w:rsidRPr="007067B1" w:rsidRDefault="004A5184" w:rsidP="004A5184">
            <w:pPr>
              <w:rPr>
                <w:rFonts w:ascii="ＭＳ ゴシック" w:hAnsi="ＭＳ ゴシック" w:hint="eastAsia"/>
                <w:w w:val="100"/>
              </w:rPr>
            </w:pPr>
            <w:r w:rsidRPr="007067B1">
              <w:rPr>
                <w:rFonts w:ascii="ＭＳ ゴシック" w:hAnsi="ＭＳ ゴシック" w:hint="eastAsia"/>
                <w:w w:val="100"/>
              </w:rPr>
              <w:t>７０歳以上の方(3割負担)…約</w:t>
            </w:r>
            <w:r>
              <w:rPr>
                <w:rFonts w:ascii="ＭＳ ゴシック" w:hAnsi="ＭＳ ゴシック" w:hint="eastAsia"/>
                <w:w w:val="100"/>
              </w:rPr>
              <w:t>25～30</w:t>
            </w:r>
            <w:r w:rsidRPr="007067B1">
              <w:rPr>
                <w:rFonts w:ascii="ＭＳ ゴシック" w:hAnsi="ＭＳ ゴシック" w:hint="eastAsia"/>
                <w:w w:val="100"/>
              </w:rPr>
              <w:t>万円</w:t>
            </w:r>
          </w:p>
          <w:p w:rsidR="004A5184" w:rsidRPr="007067B1" w:rsidRDefault="004A5184" w:rsidP="004A5184">
            <w:pPr>
              <w:rPr>
                <w:rFonts w:ascii="ＭＳ ゴシック" w:hAnsi="ＭＳ ゴシック" w:hint="eastAsia"/>
                <w:w w:val="100"/>
              </w:rPr>
            </w:pPr>
            <w:r w:rsidRPr="007067B1">
              <w:rPr>
                <w:rFonts w:ascii="ＭＳ ゴシック" w:hAnsi="ＭＳ ゴシック" w:hint="eastAsia"/>
                <w:w w:val="100"/>
              </w:rPr>
              <w:t>７０歳未満の方(3割負担)…約</w:t>
            </w:r>
            <w:r>
              <w:rPr>
                <w:rFonts w:ascii="ＭＳ ゴシック" w:hAnsi="ＭＳ ゴシック" w:hint="eastAsia"/>
                <w:w w:val="100"/>
              </w:rPr>
              <w:t>25～30</w:t>
            </w:r>
            <w:r w:rsidRPr="007067B1">
              <w:rPr>
                <w:rFonts w:ascii="ＭＳ ゴシック" w:hAnsi="ＭＳ ゴシック" w:hint="eastAsia"/>
                <w:w w:val="100"/>
              </w:rPr>
              <w:t>万円</w:t>
            </w:r>
          </w:p>
          <w:p w:rsidR="004A5184" w:rsidRDefault="004A5184" w:rsidP="004A5184">
            <w:pPr>
              <w:rPr>
                <w:rFonts w:ascii="ＭＳ ゴシック" w:hAnsi="ＭＳ ゴシック" w:hint="eastAsia"/>
                <w:sz w:val="24"/>
              </w:rPr>
            </w:pPr>
            <w:r w:rsidRPr="007067B1">
              <w:rPr>
                <w:rFonts w:ascii="ＭＳ ゴシック" w:hAnsi="ＭＳ ゴシック" w:hint="eastAsia"/>
                <w:w w:val="100"/>
              </w:rPr>
              <w:t>※負担軽減制度等がございますので、詳しくは入院総合受付までお問い合わせください。</w:t>
            </w:r>
          </w:p>
        </w:tc>
        <w:tc>
          <w:tcPr>
            <w:tcW w:w="4794" w:type="dxa"/>
            <w:tcBorders>
              <w:bottom w:val="single" w:sz="8" w:space="0" w:color="auto"/>
              <w:right w:val="single" w:sz="4" w:space="0" w:color="auto"/>
            </w:tcBorders>
          </w:tcPr>
          <w:p w:rsidR="004A5184" w:rsidRDefault="004A5184" w:rsidP="004A5184">
            <w:pPr>
              <w:tabs>
                <w:tab w:val="left" w:pos="1677"/>
              </w:tabs>
              <w:rPr>
                <w:rFonts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退院に向けての医師からのお話、次回の外来予約表をお渡しします</w:t>
            </w:r>
          </w:p>
          <w:p w:rsidR="004A5184" w:rsidRDefault="004A5184" w:rsidP="004A5184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sz w:val="24"/>
              </w:rPr>
              <w:object w:dxaOrig="7381" w:dyaOrig="8249">
                <v:shape id="_x0000_i1032" type="#_x0000_t75" style="width:56.25pt;height:61.5pt" o:ole="">
                  <v:imagedata r:id="rId17" o:title=""/>
                </v:shape>
                <o:OLEObject Type="Embed" ProgID="MSPhotoEd.3" ShapeID="_x0000_i1032" DrawAspect="Content" ObjectID="_1724848841" r:id="rId18"/>
              </w:object>
            </w:r>
          </w:p>
        </w:tc>
      </w:tr>
    </w:tbl>
    <w:p w:rsidR="00AD776F" w:rsidRDefault="00AD776F">
      <w:pPr>
        <w:ind w:left="450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＊スケジュールは変更される場合があります。　　　　　　　　　　　　　　　　　　　　　　　　　　　　　　　　　　　　　　　</w:t>
      </w:r>
      <w:r w:rsidR="005B0E14">
        <w:rPr>
          <w:rFonts w:hint="eastAsia"/>
          <w:bCs/>
          <w:sz w:val="32"/>
          <w:szCs w:val="32"/>
          <w:lang w:eastAsia="zh-TW"/>
        </w:rPr>
        <w:t>２０</w:t>
      </w:r>
      <w:r w:rsidR="000D50D9">
        <w:rPr>
          <w:rFonts w:hint="eastAsia"/>
          <w:bCs/>
          <w:sz w:val="32"/>
          <w:szCs w:val="32"/>
        </w:rPr>
        <w:t>２２</w:t>
      </w:r>
      <w:r w:rsidR="00A050DF">
        <w:rPr>
          <w:rFonts w:hint="eastAsia"/>
          <w:bCs/>
          <w:sz w:val="32"/>
          <w:szCs w:val="32"/>
          <w:lang w:eastAsia="zh-TW"/>
        </w:rPr>
        <w:t xml:space="preserve">年　</w:t>
      </w:r>
      <w:r w:rsidR="004A5184">
        <w:rPr>
          <w:rFonts w:hint="eastAsia"/>
          <w:bCs/>
          <w:sz w:val="32"/>
          <w:szCs w:val="32"/>
        </w:rPr>
        <w:t>４</w:t>
      </w:r>
      <w:r w:rsidR="005B0E14">
        <w:rPr>
          <w:rFonts w:hint="eastAsia"/>
          <w:bCs/>
          <w:sz w:val="32"/>
          <w:szCs w:val="32"/>
          <w:lang w:eastAsia="zh-TW"/>
        </w:rPr>
        <w:t xml:space="preserve">月　</w:t>
      </w:r>
      <w:r w:rsidR="000D50D9">
        <w:rPr>
          <w:rFonts w:hint="eastAsia"/>
          <w:bCs/>
          <w:sz w:val="32"/>
          <w:szCs w:val="32"/>
        </w:rPr>
        <w:t>２７</w:t>
      </w:r>
      <w:r>
        <w:rPr>
          <w:rFonts w:hint="eastAsia"/>
          <w:bCs/>
          <w:sz w:val="32"/>
          <w:szCs w:val="32"/>
          <w:lang w:eastAsia="zh-TW"/>
        </w:rPr>
        <w:t>日作成（改訂）　徳島赤十字病院</w:t>
      </w:r>
    </w:p>
    <w:p w:rsidR="00AD776F" w:rsidRDefault="007B7F8D">
      <w:pPr>
        <w:ind w:left="450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 xml:space="preserve">上記説明を受け同意します。　　</w:t>
      </w:r>
      <w:r w:rsidR="00AD776F">
        <w:rPr>
          <w:rFonts w:hint="eastAsia"/>
          <w:bCs/>
          <w:sz w:val="32"/>
          <w:szCs w:val="32"/>
          <w:u w:val="single"/>
        </w:rPr>
        <w:t xml:space="preserve">　　年　　月　　日</w:t>
      </w:r>
      <w:r w:rsidR="00AD776F">
        <w:rPr>
          <w:rFonts w:hint="eastAsia"/>
          <w:bCs/>
          <w:sz w:val="32"/>
          <w:szCs w:val="32"/>
        </w:rPr>
        <w:t xml:space="preserve">　　患者様（側）署名</w:t>
      </w:r>
      <w:r w:rsidR="00AD776F">
        <w:rPr>
          <w:rFonts w:hint="eastAsia"/>
          <w:bCs/>
          <w:sz w:val="32"/>
          <w:szCs w:val="32"/>
          <w:u w:val="single"/>
        </w:rPr>
        <w:t xml:space="preserve">　　　　　　　　　　</w:t>
      </w:r>
      <w:r w:rsidR="00AD776F">
        <w:rPr>
          <w:rFonts w:hint="eastAsia"/>
          <w:bCs/>
          <w:sz w:val="32"/>
          <w:szCs w:val="32"/>
        </w:rPr>
        <w:t xml:space="preserve">　　説明看護師</w:t>
      </w:r>
      <w:r w:rsidR="00AD776F">
        <w:rPr>
          <w:rFonts w:hint="eastAsia"/>
          <w:bCs/>
          <w:sz w:val="32"/>
          <w:szCs w:val="32"/>
          <w:u w:val="single"/>
        </w:rPr>
        <w:t xml:space="preserve">　　　　　　　　　　</w:t>
      </w:r>
    </w:p>
    <w:sectPr w:rsidR="00AD776F">
      <w:pgSz w:w="23814" w:h="16840" w:orient="landscape" w:code="8"/>
      <w:pgMar w:top="567" w:right="295" w:bottom="289" w:left="289" w:header="0" w:footer="0" w:gutter="57"/>
      <w:cols w:space="425"/>
      <w:docGrid w:type="line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14"/>
    <w:rsid w:val="000D50D9"/>
    <w:rsid w:val="00263B31"/>
    <w:rsid w:val="004A5184"/>
    <w:rsid w:val="005B0E14"/>
    <w:rsid w:val="006F5C7E"/>
    <w:rsid w:val="006F7AD3"/>
    <w:rsid w:val="007B7F8D"/>
    <w:rsid w:val="00A050DF"/>
    <w:rsid w:val="00AD776F"/>
    <w:rsid w:val="00B1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B271C-74F2-4CF6-9ABE-641BBB97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  <w:rPr>
      <w:sz w:val="28"/>
    </w:rPr>
  </w:style>
  <w:style w:type="paragraph" w:styleId="2">
    <w:name w:val="Body Text 2"/>
    <w:basedOn w:val="a"/>
    <w:semiHidden/>
    <w:rPr>
      <w:sz w:val="24"/>
    </w:rPr>
  </w:style>
  <w:style w:type="paragraph" w:styleId="3">
    <w:name w:val="Body Text 3"/>
    <w:basedOn w:val="a"/>
    <w:semiHidden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943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2009-06-17T22:53:00Z</cp:lastPrinted>
  <dcterms:created xsi:type="dcterms:W3CDTF">2022-09-16T06:54:00Z</dcterms:created>
  <dcterms:modified xsi:type="dcterms:W3CDTF">2022-09-16T06:54:00Z</dcterms:modified>
</cp:coreProperties>
</file>