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344BD" w:rsidRDefault="00C344BD">
      <w:pPr>
        <w:ind w:firstLineChars="400" w:firstLine="1294"/>
        <w:rPr>
          <w:rFonts w:hint="eastAsia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/>
          <w:b/>
          <w:bCs/>
          <w:sz w:val="40"/>
          <w:szCs w:val="40"/>
        </w:rPr>
        <w:t xml:space="preserve">スケジュール表　（パス名　</w:t>
      </w:r>
      <w:r w:rsidR="00F509B7">
        <w:rPr>
          <w:rFonts w:hint="eastAsia"/>
          <w:b/>
          <w:bCs/>
          <w:sz w:val="40"/>
          <w:szCs w:val="40"/>
        </w:rPr>
        <w:t>消化管出血</w:t>
      </w:r>
      <w:r w:rsidR="00446F50">
        <w:rPr>
          <w:rFonts w:hint="eastAsia"/>
          <w:b/>
          <w:bCs/>
          <w:sz w:val="40"/>
          <w:szCs w:val="40"/>
        </w:rPr>
        <w:t xml:space="preserve">）　　　　　　　　　　　　　　　　　　　　　　（　　　　</w:t>
      </w:r>
      <w:r>
        <w:rPr>
          <w:rFonts w:hint="eastAsia"/>
          <w:b/>
          <w:bCs/>
          <w:sz w:val="40"/>
          <w:szCs w:val="40"/>
        </w:rPr>
        <w:t xml:space="preserve">　　　　　）様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6859"/>
        <w:gridCol w:w="6943"/>
        <w:gridCol w:w="7"/>
        <w:gridCol w:w="7936"/>
      </w:tblGrid>
      <w:tr w:rsidR="00742E36" w:rsidTr="00F509B7">
        <w:trPr>
          <w:cantSplit/>
          <w:trHeight w:val="265"/>
        </w:trPr>
        <w:tc>
          <w:tcPr>
            <w:tcW w:w="1111" w:type="dxa"/>
            <w:vMerge w:val="restart"/>
            <w:tcBorders>
              <w:top w:val="single" w:sz="8" w:space="0" w:color="auto"/>
              <w:left w:val="single" w:sz="8" w:space="0" w:color="auto"/>
              <w:tl2br w:val="single" w:sz="8" w:space="0" w:color="auto"/>
            </w:tcBorders>
          </w:tcPr>
          <w:p w:rsidR="00742E36" w:rsidRDefault="00742E36" w:rsidP="00F509B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6859" w:type="dxa"/>
            <w:tcBorders>
              <w:top w:val="single" w:sz="8" w:space="0" w:color="auto"/>
            </w:tcBorders>
            <w:vAlign w:val="center"/>
          </w:tcPr>
          <w:p w:rsidR="00742E36" w:rsidRDefault="00F509B7" w:rsidP="00F509B7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入院当日</w:t>
            </w:r>
            <w:r w:rsidR="00742E36">
              <w:rPr>
                <w:rFonts w:hint="eastAsia"/>
                <w:sz w:val="32"/>
                <w:szCs w:val="32"/>
              </w:rPr>
              <w:t xml:space="preserve">（　／　</w:t>
            </w:r>
            <w:r w:rsidR="00742E36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6950" w:type="dxa"/>
            <w:gridSpan w:val="2"/>
            <w:tcBorders>
              <w:top w:val="single" w:sz="8" w:space="0" w:color="auto"/>
            </w:tcBorders>
          </w:tcPr>
          <w:p w:rsidR="00742E36" w:rsidRDefault="00742E36" w:rsidP="00F509B7">
            <w:pPr>
              <w:ind w:firstLineChars="900" w:firstLine="2295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（　／　</w:t>
            </w:r>
            <w:r>
              <w:rPr>
                <w:rFonts w:hint="eastAsia"/>
                <w:sz w:val="32"/>
                <w:szCs w:val="32"/>
              </w:rPr>
              <w:t>)</w:t>
            </w:r>
            <w:r>
              <w:rPr>
                <w:rFonts w:hint="eastAsia"/>
                <w:sz w:val="32"/>
                <w:szCs w:val="32"/>
              </w:rPr>
              <w:t>～（　／</w:t>
            </w:r>
            <w:r>
              <w:rPr>
                <w:rFonts w:hint="eastAsia"/>
                <w:sz w:val="32"/>
                <w:szCs w:val="32"/>
              </w:rPr>
              <w:t xml:space="preserve">  )</w:t>
            </w:r>
          </w:p>
        </w:tc>
        <w:tc>
          <w:tcPr>
            <w:tcW w:w="7936" w:type="dxa"/>
            <w:tcBorders>
              <w:top w:val="single" w:sz="8" w:space="0" w:color="auto"/>
            </w:tcBorders>
          </w:tcPr>
          <w:p w:rsidR="00742E36" w:rsidRDefault="00742E36" w:rsidP="00F509B7">
            <w:pPr>
              <w:ind w:firstLineChars="1100" w:firstLine="2805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（　／　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742E36" w:rsidTr="00F509B7">
        <w:trPr>
          <w:cantSplit/>
          <w:trHeight w:val="186"/>
        </w:trPr>
        <w:tc>
          <w:tcPr>
            <w:tcW w:w="1111" w:type="dxa"/>
            <w:vMerge/>
            <w:tcBorders>
              <w:left w:val="single" w:sz="8" w:space="0" w:color="auto"/>
            </w:tcBorders>
          </w:tcPr>
          <w:p w:rsidR="00742E36" w:rsidRDefault="00742E36" w:rsidP="00F509B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6859" w:type="dxa"/>
          </w:tcPr>
          <w:p w:rsidR="00742E36" w:rsidRDefault="00742E36" w:rsidP="00F509B7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入院当日</w:t>
            </w:r>
          </w:p>
        </w:tc>
        <w:tc>
          <w:tcPr>
            <w:tcW w:w="6950" w:type="dxa"/>
            <w:gridSpan w:val="2"/>
          </w:tcPr>
          <w:p w:rsidR="00742E36" w:rsidRDefault="00F509B7" w:rsidP="00F509B7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２～４</w:t>
            </w:r>
            <w:r w:rsidR="00742E36">
              <w:rPr>
                <w:rFonts w:hint="eastAsia"/>
                <w:sz w:val="32"/>
                <w:szCs w:val="32"/>
              </w:rPr>
              <w:t>日目</w:t>
            </w:r>
          </w:p>
        </w:tc>
        <w:tc>
          <w:tcPr>
            <w:tcW w:w="7936" w:type="dxa"/>
            <w:tcBorders>
              <w:left w:val="dashed" w:sz="4" w:space="0" w:color="auto"/>
            </w:tcBorders>
          </w:tcPr>
          <w:p w:rsidR="00742E36" w:rsidRDefault="00742E36" w:rsidP="00F509B7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　　</w:t>
            </w:r>
            <w:r w:rsidR="00890965">
              <w:rPr>
                <w:rFonts w:hint="eastAsia"/>
                <w:sz w:val="32"/>
                <w:szCs w:val="32"/>
              </w:rPr>
              <w:t xml:space="preserve">　　　　</w:t>
            </w:r>
            <w:r w:rsidR="00F509B7">
              <w:rPr>
                <w:rFonts w:hint="eastAsia"/>
                <w:sz w:val="32"/>
                <w:szCs w:val="32"/>
              </w:rPr>
              <w:t>５</w:t>
            </w:r>
            <w:r>
              <w:rPr>
                <w:rFonts w:hint="eastAsia"/>
                <w:sz w:val="32"/>
                <w:szCs w:val="32"/>
              </w:rPr>
              <w:t>日目</w:t>
            </w:r>
          </w:p>
        </w:tc>
      </w:tr>
      <w:tr w:rsidR="00742E36" w:rsidTr="00F509B7">
        <w:trPr>
          <w:cantSplit/>
          <w:trHeight w:val="2703"/>
        </w:trPr>
        <w:tc>
          <w:tcPr>
            <w:tcW w:w="1111" w:type="dxa"/>
            <w:tcBorders>
              <w:left w:val="single" w:sz="8" w:space="0" w:color="auto"/>
            </w:tcBorders>
            <w:vAlign w:val="center"/>
          </w:tcPr>
          <w:p w:rsidR="00742E36" w:rsidRDefault="00742E36" w:rsidP="00F509B7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治療</w:t>
            </w:r>
          </w:p>
        </w:tc>
        <w:tc>
          <w:tcPr>
            <w:tcW w:w="6859" w:type="dxa"/>
          </w:tcPr>
          <w:p w:rsidR="00742E36" w:rsidRDefault="00742E36" w:rsidP="00F509B7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入院治療計画書をお渡しします</w:t>
            </w:r>
          </w:p>
          <w:p w:rsidR="00742E36" w:rsidRDefault="00F509B7" w:rsidP="00F509B7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必要時、医師より検査説明があります</w:t>
            </w:r>
          </w:p>
          <w:p w:rsidR="00742E36" w:rsidRDefault="00742E36" w:rsidP="00F509B7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6950" w:type="dxa"/>
            <w:gridSpan w:val="2"/>
          </w:tcPr>
          <w:p w:rsidR="00742E36" w:rsidRDefault="00482392" w:rsidP="00F509B7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/>
                <w:noProof/>
                <w:sz w:val="32"/>
                <w:szCs w:val="3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767080</wp:posOffset>
                  </wp:positionH>
                  <wp:positionV relativeFrom="paragraph">
                    <wp:posOffset>123825</wp:posOffset>
                  </wp:positionV>
                  <wp:extent cx="1038225" cy="1028700"/>
                  <wp:effectExtent l="0" t="0" r="0" b="0"/>
                  <wp:wrapNone/>
                  <wp:docPr id="14" name="図 7" descr="安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安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42E36" w:rsidRDefault="00742E36" w:rsidP="00F509B7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7936" w:type="dxa"/>
            <w:tcBorders>
              <w:left w:val="dashed" w:sz="4" w:space="0" w:color="auto"/>
            </w:tcBorders>
          </w:tcPr>
          <w:p w:rsidR="00742E36" w:rsidRDefault="00742E36" w:rsidP="00F509B7">
            <w:pPr>
              <w:widowControl/>
              <w:jc w:val="left"/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</w:tr>
      <w:tr w:rsidR="00F509B7" w:rsidTr="00F509B7">
        <w:trPr>
          <w:cantSplit/>
          <w:trHeight w:val="301"/>
        </w:trPr>
        <w:tc>
          <w:tcPr>
            <w:tcW w:w="1111" w:type="dxa"/>
            <w:tcBorders>
              <w:left w:val="single" w:sz="8" w:space="0" w:color="auto"/>
            </w:tcBorders>
            <w:vAlign w:val="center"/>
          </w:tcPr>
          <w:p w:rsidR="00F509B7" w:rsidRDefault="00F509B7" w:rsidP="00F509B7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検査</w:t>
            </w:r>
          </w:p>
        </w:tc>
        <w:tc>
          <w:tcPr>
            <w:tcW w:w="6859" w:type="dxa"/>
            <w:tcBorders>
              <w:right w:val="single" w:sz="4" w:space="0" w:color="auto"/>
            </w:tcBorders>
          </w:tcPr>
          <w:p w:rsidR="00F509B7" w:rsidRDefault="00F509B7" w:rsidP="00F509B7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必要時、内視鏡検査があります</w:t>
            </w:r>
          </w:p>
        </w:tc>
        <w:tc>
          <w:tcPr>
            <w:tcW w:w="6943" w:type="dxa"/>
            <w:tcBorders>
              <w:right w:val="single" w:sz="4" w:space="0" w:color="auto"/>
            </w:tcBorders>
          </w:tcPr>
          <w:p w:rsidR="00F509B7" w:rsidRDefault="00F509B7" w:rsidP="00F509B7">
            <w:pPr>
              <w:rPr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必要時</w:t>
            </w:r>
            <w:r>
              <w:rPr>
                <w:rFonts w:hint="eastAsia"/>
                <w:sz w:val="32"/>
                <w:szCs w:val="32"/>
              </w:rPr>
              <w:t>、内視鏡検査があります</w:t>
            </w:r>
          </w:p>
          <w:p w:rsidR="00F509B7" w:rsidRDefault="00F509B7" w:rsidP="00F509B7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必要時、血液検査をします</w:t>
            </w:r>
          </w:p>
        </w:tc>
        <w:tc>
          <w:tcPr>
            <w:tcW w:w="7943" w:type="dxa"/>
            <w:gridSpan w:val="2"/>
            <w:tcBorders>
              <w:right w:val="single" w:sz="4" w:space="0" w:color="auto"/>
            </w:tcBorders>
          </w:tcPr>
          <w:p w:rsidR="00F509B7" w:rsidRDefault="00F509B7" w:rsidP="00F509B7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必要時、検査をします</w:t>
            </w:r>
          </w:p>
        </w:tc>
      </w:tr>
      <w:tr w:rsidR="00742E36" w:rsidTr="00F509B7">
        <w:trPr>
          <w:cantSplit/>
          <w:trHeight w:val="815"/>
        </w:trPr>
        <w:tc>
          <w:tcPr>
            <w:tcW w:w="1111" w:type="dxa"/>
            <w:tcBorders>
              <w:left w:val="single" w:sz="8" w:space="0" w:color="auto"/>
            </w:tcBorders>
            <w:vAlign w:val="center"/>
          </w:tcPr>
          <w:p w:rsidR="00742E36" w:rsidRDefault="00742E36" w:rsidP="00F509B7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安静度</w:t>
            </w:r>
          </w:p>
        </w:tc>
        <w:tc>
          <w:tcPr>
            <w:tcW w:w="6859" w:type="dxa"/>
          </w:tcPr>
          <w:p w:rsidR="00742E36" w:rsidRDefault="00F509B7" w:rsidP="00F509B7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ベッド上安静またはトイレ歩行までかは状態によります</w:t>
            </w:r>
          </w:p>
        </w:tc>
        <w:tc>
          <w:tcPr>
            <w:tcW w:w="6950" w:type="dxa"/>
            <w:gridSpan w:val="2"/>
            <w:tcBorders>
              <w:bottom w:val="single" w:sz="4" w:space="0" w:color="auto"/>
            </w:tcBorders>
          </w:tcPr>
          <w:p w:rsidR="00742E36" w:rsidRDefault="00F509B7" w:rsidP="00F509B7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トイレ歩行できます</w:t>
            </w:r>
          </w:p>
        </w:tc>
        <w:tc>
          <w:tcPr>
            <w:tcW w:w="7936" w:type="dxa"/>
            <w:tcBorders>
              <w:left w:val="dashed" w:sz="4" w:space="0" w:color="auto"/>
            </w:tcBorders>
          </w:tcPr>
          <w:p w:rsidR="00742E36" w:rsidRDefault="00F509B7" w:rsidP="00F509B7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病棟内歩行できます</w:t>
            </w:r>
          </w:p>
        </w:tc>
      </w:tr>
      <w:tr w:rsidR="00742E36" w:rsidTr="00F509B7">
        <w:trPr>
          <w:cantSplit/>
          <w:trHeight w:val="249"/>
        </w:trPr>
        <w:tc>
          <w:tcPr>
            <w:tcW w:w="111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42E36" w:rsidRDefault="00742E36" w:rsidP="00F509B7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観察</w:t>
            </w:r>
          </w:p>
        </w:tc>
        <w:tc>
          <w:tcPr>
            <w:tcW w:w="6859" w:type="dxa"/>
            <w:tcBorders>
              <w:bottom w:val="single" w:sz="4" w:space="0" w:color="auto"/>
            </w:tcBorders>
          </w:tcPr>
          <w:p w:rsidR="00742E36" w:rsidRDefault="00F509B7" w:rsidP="00F509B7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体温・血圧測定、全身状態の観察をします</w:t>
            </w:r>
          </w:p>
          <w:p w:rsidR="00742E36" w:rsidRDefault="00742E36" w:rsidP="00F509B7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</w:t>
            </w:r>
            <w:r w:rsidR="00482392">
              <w:rPr>
                <w:rFonts w:hint="eastAsia"/>
                <w:noProof/>
                <w:sz w:val="32"/>
                <w:szCs w:val="32"/>
              </w:rPr>
              <w:drawing>
                <wp:inline distT="0" distB="0" distL="0" distR="0">
                  <wp:extent cx="457200" cy="495300"/>
                  <wp:effectExtent l="0" t="0" r="0" b="0"/>
                  <wp:docPr id="1" name="図 1" descr="4228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228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0" w:type="dxa"/>
            <w:gridSpan w:val="2"/>
            <w:tcBorders>
              <w:bottom w:val="single" w:sz="4" w:space="0" w:color="auto"/>
            </w:tcBorders>
          </w:tcPr>
          <w:p w:rsidR="00742E36" w:rsidRPr="00F509B7" w:rsidRDefault="00742E36" w:rsidP="00F509B7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体温・血圧測定</w:t>
            </w:r>
            <w:r w:rsidR="00F509B7">
              <w:rPr>
                <w:rFonts w:ascii="ＭＳ ゴシック" w:hAnsi="ＭＳ ゴシック" w:hint="eastAsia"/>
                <w:sz w:val="32"/>
                <w:szCs w:val="32"/>
              </w:rPr>
              <w:t>、全身状態の観察をします</w:t>
            </w:r>
          </w:p>
          <w:p w:rsidR="00742E36" w:rsidRDefault="00742E36" w:rsidP="00F509B7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</w:t>
            </w:r>
            <w:r w:rsidR="00482392">
              <w:rPr>
                <w:rFonts w:hint="eastAsia"/>
                <w:noProof/>
                <w:sz w:val="32"/>
                <w:szCs w:val="32"/>
              </w:rPr>
              <w:drawing>
                <wp:inline distT="0" distB="0" distL="0" distR="0">
                  <wp:extent cx="457200" cy="495300"/>
                  <wp:effectExtent l="0" t="0" r="0" b="0"/>
                  <wp:docPr id="2" name="図 2" descr="4228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228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6" w:type="dxa"/>
            <w:tcBorders>
              <w:left w:val="dashed" w:sz="4" w:space="0" w:color="auto"/>
              <w:bottom w:val="single" w:sz="8" w:space="0" w:color="auto"/>
            </w:tcBorders>
          </w:tcPr>
          <w:p w:rsidR="00742E36" w:rsidRPr="00F509B7" w:rsidRDefault="00F509B7" w:rsidP="00F509B7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体温・血圧測定、全身状態の観察をします</w:t>
            </w:r>
          </w:p>
          <w:p w:rsidR="00742E36" w:rsidRDefault="00742E36" w:rsidP="00F509B7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</w:t>
            </w:r>
            <w:r w:rsidR="00482392">
              <w:rPr>
                <w:rFonts w:hint="eastAsia"/>
                <w:noProof/>
                <w:sz w:val="32"/>
                <w:szCs w:val="32"/>
              </w:rPr>
              <w:drawing>
                <wp:inline distT="0" distB="0" distL="0" distR="0">
                  <wp:extent cx="457200" cy="495300"/>
                  <wp:effectExtent l="0" t="0" r="0" b="0"/>
                  <wp:docPr id="3" name="図 3" descr="4228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228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06C" w:rsidTr="00F509B7">
        <w:trPr>
          <w:cantSplit/>
          <w:trHeight w:val="513"/>
        </w:trPr>
        <w:tc>
          <w:tcPr>
            <w:tcW w:w="111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6406C" w:rsidRDefault="0076406C" w:rsidP="00F509B7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清潔</w:t>
            </w:r>
          </w:p>
        </w:tc>
        <w:tc>
          <w:tcPr>
            <w:tcW w:w="6859" w:type="dxa"/>
            <w:tcBorders>
              <w:top w:val="single" w:sz="4" w:space="0" w:color="auto"/>
            </w:tcBorders>
          </w:tcPr>
          <w:p w:rsidR="0076406C" w:rsidRDefault="0076406C" w:rsidP="00F509B7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清拭タオルをお配りします</w:t>
            </w:r>
          </w:p>
        </w:tc>
        <w:tc>
          <w:tcPr>
            <w:tcW w:w="1488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6406C" w:rsidRDefault="00F509B7" w:rsidP="00F509B7">
            <w:pPr>
              <w:widowControl/>
              <w:jc w:val="left"/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状態が安定し医師の許可があれば</w:t>
            </w:r>
            <w:r w:rsidR="0076406C">
              <w:rPr>
                <w:rFonts w:ascii="ＭＳ ゴシック" w:hAnsi="ＭＳ ゴシック" w:hint="eastAsia"/>
                <w:sz w:val="32"/>
                <w:szCs w:val="32"/>
              </w:rPr>
              <w:t>シャワーできます</w:t>
            </w:r>
          </w:p>
        </w:tc>
      </w:tr>
      <w:tr w:rsidR="00742E36" w:rsidTr="00F509B7">
        <w:trPr>
          <w:cantSplit/>
          <w:trHeight w:val="273"/>
        </w:trPr>
        <w:tc>
          <w:tcPr>
            <w:tcW w:w="1111" w:type="dxa"/>
            <w:tcBorders>
              <w:left w:val="single" w:sz="8" w:space="0" w:color="auto"/>
            </w:tcBorders>
            <w:vAlign w:val="center"/>
          </w:tcPr>
          <w:p w:rsidR="00742E36" w:rsidRDefault="00742E36" w:rsidP="00F509B7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排泄</w:t>
            </w:r>
          </w:p>
        </w:tc>
        <w:tc>
          <w:tcPr>
            <w:tcW w:w="6859" w:type="dxa"/>
          </w:tcPr>
          <w:p w:rsidR="00742E36" w:rsidRDefault="00F509B7" w:rsidP="00F509B7">
            <w:pPr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尿器、ポータブルトイレを使用します</w:t>
            </w:r>
          </w:p>
          <w:p w:rsidR="00F509B7" w:rsidRDefault="00F509B7" w:rsidP="00F509B7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許可があればトイレ歩行ができます</w:t>
            </w:r>
          </w:p>
        </w:tc>
        <w:tc>
          <w:tcPr>
            <w:tcW w:w="6950" w:type="dxa"/>
            <w:gridSpan w:val="2"/>
          </w:tcPr>
          <w:p w:rsidR="00742E36" w:rsidRDefault="00F509B7" w:rsidP="00F509B7">
            <w:pPr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トイレ歩行できます</w:t>
            </w:r>
          </w:p>
          <w:p w:rsidR="00F509B7" w:rsidRDefault="00F509B7" w:rsidP="00F509B7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必要時、尿器・ポータブルトイレを使用します</w:t>
            </w:r>
          </w:p>
        </w:tc>
        <w:tc>
          <w:tcPr>
            <w:tcW w:w="7936" w:type="dxa"/>
            <w:tcBorders>
              <w:left w:val="dashed" w:sz="4" w:space="0" w:color="auto"/>
            </w:tcBorders>
          </w:tcPr>
          <w:p w:rsidR="00742E36" w:rsidRDefault="00742E36" w:rsidP="00F509B7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</w:tr>
      <w:tr w:rsidR="00742E36" w:rsidTr="00F509B7">
        <w:trPr>
          <w:cantSplit/>
          <w:trHeight w:val="1837"/>
        </w:trPr>
        <w:tc>
          <w:tcPr>
            <w:tcW w:w="111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42E36" w:rsidRDefault="00742E36" w:rsidP="00F509B7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食事</w:t>
            </w:r>
          </w:p>
        </w:tc>
        <w:tc>
          <w:tcPr>
            <w:tcW w:w="6859" w:type="dxa"/>
            <w:tcBorders>
              <w:bottom w:val="single" w:sz="4" w:space="0" w:color="auto"/>
            </w:tcBorders>
          </w:tcPr>
          <w:p w:rsidR="00742E36" w:rsidRDefault="00742E36" w:rsidP="00F509B7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欠食です　</w:t>
            </w:r>
            <w:r w:rsidR="00F509B7">
              <w:rPr>
                <w:rFonts w:ascii="ＭＳ ゴシック" w:hAnsi="ＭＳ ゴシック" w:hint="eastAsia"/>
                <w:sz w:val="32"/>
                <w:szCs w:val="32"/>
              </w:rPr>
              <w:t>許可が出れば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>水分</w:t>
            </w:r>
            <w:r w:rsidR="00F509B7">
              <w:rPr>
                <w:rFonts w:ascii="ＭＳ ゴシック" w:hAnsi="ＭＳ ゴシック" w:hint="eastAsia"/>
                <w:sz w:val="32"/>
                <w:szCs w:val="32"/>
              </w:rPr>
              <w:t>摂取できます</w:t>
            </w:r>
          </w:p>
          <w:p w:rsidR="00742E36" w:rsidRDefault="00482392" w:rsidP="00F509B7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/>
                <w:noProof/>
                <w:sz w:val="32"/>
                <w:szCs w:val="32"/>
              </w:rPr>
              <w:drawing>
                <wp:inline distT="0" distB="0" distL="0" distR="0">
                  <wp:extent cx="1000125" cy="895350"/>
                  <wp:effectExtent l="0" t="0" r="0" b="0"/>
                  <wp:docPr id="4" name="図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Ro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0" w:type="dxa"/>
            <w:gridSpan w:val="2"/>
            <w:tcBorders>
              <w:bottom w:val="single" w:sz="4" w:space="0" w:color="auto"/>
            </w:tcBorders>
          </w:tcPr>
          <w:p w:rsidR="007B063F" w:rsidRDefault="007B063F" w:rsidP="00F509B7">
            <w:pPr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許可が出れば流動食より開始となります</w:t>
            </w:r>
          </w:p>
          <w:p w:rsidR="007B063F" w:rsidRDefault="007B063F" w:rsidP="00F509B7">
            <w:pPr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徐々に食事の内容は変わります</w:t>
            </w:r>
          </w:p>
          <w:p w:rsidR="00742E36" w:rsidRDefault="00742E36" w:rsidP="00F509B7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　　　　</w:t>
            </w:r>
            <w:r w:rsidR="00482392">
              <w:rPr>
                <w:rFonts w:ascii="ＭＳ ゴシック" w:hAnsi="ＭＳ ゴシック"/>
                <w:noProof/>
                <w:sz w:val="32"/>
                <w:szCs w:val="32"/>
              </w:rPr>
              <w:drawing>
                <wp:inline distT="0" distB="0" distL="0" distR="0">
                  <wp:extent cx="695325" cy="714375"/>
                  <wp:effectExtent l="0" t="0" r="0" b="0"/>
                  <wp:docPr id="5" name="図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Ro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</w:t>
            </w:r>
            <w:r w:rsidR="00482392">
              <w:rPr>
                <w:rFonts w:ascii="ＭＳ ゴシック" w:hAnsi="ＭＳ ゴシック"/>
                <w:noProof/>
                <w:sz w:val="32"/>
                <w:szCs w:val="32"/>
              </w:rPr>
              <w:drawing>
                <wp:inline distT="0" distB="0" distL="0" distR="0">
                  <wp:extent cx="847725" cy="609600"/>
                  <wp:effectExtent l="0" t="0" r="0" b="0"/>
                  <wp:docPr id="6" name="図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Ro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</w:t>
            </w:r>
            <w:r w:rsidR="00482392">
              <w:rPr>
                <w:rFonts w:ascii="ＭＳ ゴシック" w:hAnsi="ＭＳ ゴシック"/>
                <w:noProof/>
                <w:sz w:val="32"/>
                <w:szCs w:val="32"/>
              </w:rPr>
              <w:drawing>
                <wp:inline distT="0" distB="0" distL="0" distR="0">
                  <wp:extent cx="914400" cy="590550"/>
                  <wp:effectExtent l="0" t="0" r="0" b="0"/>
                  <wp:docPr id="7" name="図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Ro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　</w:t>
            </w:r>
          </w:p>
          <w:p w:rsidR="00742E36" w:rsidRDefault="00742E36" w:rsidP="00F509B7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　　　　流動食　　　　5分粥　　　７分粥　</w:t>
            </w:r>
          </w:p>
        </w:tc>
        <w:tc>
          <w:tcPr>
            <w:tcW w:w="7936" w:type="dxa"/>
            <w:tcBorders>
              <w:left w:val="dashed" w:sz="4" w:space="0" w:color="auto"/>
              <w:bottom w:val="single" w:sz="4" w:space="0" w:color="auto"/>
            </w:tcBorders>
          </w:tcPr>
          <w:p w:rsidR="0076406C" w:rsidRDefault="00742E36" w:rsidP="00F509B7">
            <w:pPr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状態に応じて食事が変更されます</w:t>
            </w:r>
          </w:p>
          <w:p w:rsidR="00742E36" w:rsidRDefault="00742E36" w:rsidP="00F509B7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　　　　　　　　　　　　　　　　　　　　</w:t>
            </w:r>
          </w:p>
        </w:tc>
      </w:tr>
      <w:tr w:rsidR="0076406C" w:rsidTr="00F509B7">
        <w:trPr>
          <w:cantSplit/>
          <w:trHeight w:val="1281"/>
        </w:trPr>
        <w:tc>
          <w:tcPr>
            <w:tcW w:w="1111" w:type="dxa"/>
            <w:tcBorders>
              <w:left w:val="single" w:sz="8" w:space="0" w:color="auto"/>
            </w:tcBorders>
          </w:tcPr>
          <w:p w:rsidR="0076406C" w:rsidRDefault="0076406C" w:rsidP="00F509B7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処置</w:t>
            </w:r>
          </w:p>
          <w:p w:rsidR="0076406C" w:rsidRDefault="0076406C" w:rsidP="00F509B7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点滴</w:t>
            </w:r>
          </w:p>
        </w:tc>
        <w:tc>
          <w:tcPr>
            <w:tcW w:w="6859" w:type="dxa"/>
            <w:tcBorders>
              <w:bottom w:val="nil"/>
            </w:tcBorders>
          </w:tcPr>
          <w:p w:rsidR="0076406C" w:rsidRDefault="0076406C" w:rsidP="00F509B7">
            <w:pPr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食事が開始されるまで点滴を行います　　</w:t>
            </w:r>
          </w:p>
          <w:p w:rsidR="0076406C" w:rsidRDefault="00482392" w:rsidP="00F509B7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/>
                <w:noProof/>
                <w:sz w:val="32"/>
                <w:szCs w:val="32"/>
              </w:rPr>
              <w:drawing>
                <wp:inline distT="0" distB="0" distL="0" distR="0">
                  <wp:extent cx="390525" cy="514350"/>
                  <wp:effectExtent l="0" t="0" r="0" b="0"/>
                  <wp:docPr id="8" name="図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Ro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0" w:type="dxa"/>
            <w:gridSpan w:val="2"/>
            <w:tcBorders>
              <w:bottom w:val="nil"/>
            </w:tcBorders>
          </w:tcPr>
          <w:p w:rsidR="0076406C" w:rsidRDefault="007B063F" w:rsidP="00F509B7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必要に応じて点滴します</w:t>
            </w:r>
          </w:p>
        </w:tc>
        <w:tc>
          <w:tcPr>
            <w:tcW w:w="7936" w:type="dxa"/>
            <w:tcBorders>
              <w:left w:val="dashed" w:sz="4" w:space="0" w:color="auto"/>
            </w:tcBorders>
          </w:tcPr>
          <w:p w:rsidR="0076406C" w:rsidRDefault="0076406C" w:rsidP="00F509B7">
            <w:pPr>
              <w:rPr>
                <w:rFonts w:ascii="ＭＳ ゴシック" w:hAnsi="ＭＳ ゴシック" w:hint="eastAsia"/>
                <w:sz w:val="32"/>
                <w:szCs w:val="32"/>
              </w:rPr>
            </w:pPr>
          </w:p>
        </w:tc>
      </w:tr>
      <w:tr w:rsidR="00742E36" w:rsidTr="00F509B7">
        <w:trPr>
          <w:cantSplit/>
          <w:trHeight w:val="2050"/>
        </w:trPr>
        <w:tc>
          <w:tcPr>
            <w:tcW w:w="1111" w:type="dxa"/>
            <w:tcBorders>
              <w:left w:val="single" w:sz="8" w:space="0" w:color="auto"/>
              <w:bottom w:val="single" w:sz="8" w:space="0" w:color="auto"/>
            </w:tcBorders>
          </w:tcPr>
          <w:p w:rsidR="00742E36" w:rsidRDefault="00742E36" w:rsidP="00F509B7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備考</w:t>
            </w:r>
          </w:p>
        </w:tc>
        <w:tc>
          <w:tcPr>
            <w:tcW w:w="6859" w:type="dxa"/>
            <w:tcBorders>
              <w:top w:val="nil"/>
              <w:bottom w:val="single" w:sz="8" w:space="0" w:color="auto"/>
            </w:tcBorders>
          </w:tcPr>
          <w:p w:rsidR="00742E36" w:rsidRDefault="00742E36" w:rsidP="00F509B7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排便時、出血や黒い便などあれば連絡ください</w:t>
            </w:r>
          </w:p>
          <w:p w:rsidR="00742E36" w:rsidRDefault="00742E36" w:rsidP="00F509B7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腹痛や気分不良などあれば申し出てください</w:t>
            </w:r>
          </w:p>
          <w:p w:rsidR="00742E36" w:rsidRDefault="00742E36" w:rsidP="00F509B7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腹痛時には、痛み止めを使用します</w:t>
            </w:r>
          </w:p>
          <w:p w:rsidR="00742E36" w:rsidRDefault="00742E36" w:rsidP="00F509B7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内服薬の確認を行います</w:t>
            </w:r>
          </w:p>
          <w:p w:rsidR="00742E36" w:rsidRDefault="00742E36" w:rsidP="00F509B7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看護師よりスケジュールの説明があります</w:t>
            </w:r>
          </w:p>
        </w:tc>
        <w:tc>
          <w:tcPr>
            <w:tcW w:w="6950" w:type="dxa"/>
            <w:gridSpan w:val="2"/>
            <w:tcBorders>
              <w:top w:val="nil"/>
              <w:bottom w:val="single" w:sz="8" w:space="0" w:color="auto"/>
            </w:tcBorders>
          </w:tcPr>
          <w:p w:rsidR="00742E36" w:rsidRDefault="00482392" w:rsidP="00F509B7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noProof/>
                <w:w w:val="100"/>
                <w:sz w:val="32"/>
                <w:szCs w:val="3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642620</wp:posOffset>
                  </wp:positionH>
                  <wp:positionV relativeFrom="paragraph">
                    <wp:posOffset>21590</wp:posOffset>
                  </wp:positionV>
                  <wp:extent cx="902335" cy="1265555"/>
                  <wp:effectExtent l="0" t="0" r="0" b="0"/>
                  <wp:wrapNone/>
                  <wp:docPr id="13" name="図 8" descr="~202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~202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26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6" w:type="dxa"/>
            <w:tcBorders>
              <w:left w:val="dashed" w:sz="4" w:space="0" w:color="auto"/>
              <w:bottom w:val="single" w:sz="8" w:space="0" w:color="auto"/>
            </w:tcBorders>
          </w:tcPr>
          <w:p w:rsidR="00742E36" w:rsidRDefault="00742E36" w:rsidP="00F509B7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  <w:r w:rsidR="00482392">
              <w:rPr>
                <w:rFonts w:hint="eastAsia"/>
                <w:noProof/>
                <w:sz w:val="32"/>
                <w:szCs w:val="32"/>
              </w:rPr>
              <w:drawing>
                <wp:inline distT="0" distB="0" distL="0" distR="0">
                  <wp:extent cx="809625" cy="904875"/>
                  <wp:effectExtent l="0" t="0" r="0" b="0"/>
                  <wp:docPr id="9" name="図 9" descr="~21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~210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>退院指導）</w:t>
            </w:r>
          </w:p>
          <w:p w:rsidR="00742E36" w:rsidRDefault="00742E36" w:rsidP="00F509B7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退院が決まれば退院後の生活について</w:t>
            </w:r>
          </w:p>
          <w:p w:rsidR="00742E36" w:rsidRDefault="00742E36" w:rsidP="00F509B7">
            <w:pPr>
              <w:rPr>
                <w:rFonts w:ascii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医師や看護師が退院指導を行います</w:t>
            </w:r>
          </w:p>
        </w:tc>
      </w:tr>
    </w:tbl>
    <w:p w:rsidR="00C344BD" w:rsidRDefault="00C344BD">
      <w:pPr>
        <w:ind w:left="450"/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 xml:space="preserve">＊スケジュールは変更される場合があります。　　　　　　　　　　　　　　　　　　　　　　　　　　　　　　　　　　　　　　</w:t>
      </w:r>
      <w:r>
        <w:rPr>
          <w:rFonts w:hint="eastAsia"/>
          <w:bCs/>
          <w:sz w:val="32"/>
          <w:szCs w:val="32"/>
          <w:lang w:eastAsia="zh-TW"/>
        </w:rPr>
        <w:t>２０</w:t>
      </w:r>
      <w:r w:rsidR="00890965">
        <w:rPr>
          <w:rFonts w:hint="eastAsia"/>
          <w:bCs/>
          <w:sz w:val="32"/>
          <w:szCs w:val="32"/>
        </w:rPr>
        <w:t>１８</w:t>
      </w:r>
      <w:r>
        <w:rPr>
          <w:rFonts w:hint="eastAsia"/>
          <w:bCs/>
          <w:sz w:val="32"/>
          <w:szCs w:val="32"/>
          <w:lang w:eastAsia="zh-TW"/>
        </w:rPr>
        <w:t xml:space="preserve">年　</w:t>
      </w:r>
      <w:r w:rsidR="00890965">
        <w:rPr>
          <w:rFonts w:ascii="ＭＳ ゴシック" w:hAnsi="ＭＳ ゴシック" w:hint="eastAsia"/>
          <w:bCs/>
          <w:sz w:val="32"/>
          <w:szCs w:val="32"/>
        </w:rPr>
        <w:t>８</w:t>
      </w:r>
      <w:r>
        <w:rPr>
          <w:rFonts w:hint="eastAsia"/>
          <w:bCs/>
          <w:sz w:val="32"/>
          <w:szCs w:val="32"/>
          <w:lang w:eastAsia="zh-TW"/>
        </w:rPr>
        <w:t>月</w:t>
      </w:r>
      <w:r w:rsidR="00890965">
        <w:rPr>
          <w:rFonts w:hint="eastAsia"/>
          <w:bCs/>
          <w:sz w:val="32"/>
          <w:szCs w:val="32"/>
        </w:rPr>
        <w:t xml:space="preserve">　２８</w:t>
      </w:r>
      <w:r>
        <w:rPr>
          <w:rFonts w:hint="eastAsia"/>
          <w:bCs/>
          <w:sz w:val="32"/>
          <w:szCs w:val="32"/>
          <w:lang w:eastAsia="zh-TW"/>
        </w:rPr>
        <w:t>日作成（改訂）　徳島赤十字病院</w:t>
      </w:r>
    </w:p>
    <w:p w:rsidR="00C344BD" w:rsidRDefault="00482392">
      <w:pPr>
        <w:ind w:left="450"/>
        <w:rPr>
          <w:bCs/>
          <w:sz w:val="32"/>
          <w:szCs w:val="32"/>
        </w:rPr>
      </w:pPr>
      <w:r>
        <w:rPr>
          <w:rFonts w:hint="eastAsia"/>
          <w:bCs/>
          <w:noProof/>
          <w:w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10968990</wp:posOffset>
                </wp:positionH>
                <wp:positionV relativeFrom="paragraph">
                  <wp:posOffset>353695</wp:posOffset>
                </wp:positionV>
                <wp:extent cx="2865120" cy="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77586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3.7pt,27.85pt" to="1089.3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72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"/>
            </w:pict>
          </mc:Fallback>
        </mc:AlternateContent>
      </w:r>
      <w:r>
        <w:rPr>
          <w:rFonts w:hint="eastAsia"/>
          <w:bCs/>
          <w:noProof/>
          <w:w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6267450</wp:posOffset>
                </wp:positionH>
                <wp:positionV relativeFrom="paragraph">
                  <wp:posOffset>311785</wp:posOffset>
                </wp:positionV>
                <wp:extent cx="3223260" cy="0"/>
                <wp:effectExtent l="0" t="0" r="0" b="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3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5BBED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5pt,24.55pt" to="747.3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/NXEwIAACk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"/>
            </w:pict>
          </mc:Fallback>
        </mc:AlternateContent>
      </w:r>
      <w:r>
        <w:rPr>
          <w:rFonts w:hint="eastAsia"/>
          <w:bCs/>
          <w:noProof/>
          <w:w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279400</wp:posOffset>
                </wp:positionV>
                <wp:extent cx="2029460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9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8BBC7" id="Line 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1pt,22pt" to="374.9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mIrEgIAACk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"/>
            </w:pict>
          </mc:Fallback>
        </mc:AlternateContent>
      </w:r>
      <w:r w:rsidR="007F239E">
        <w:rPr>
          <w:rFonts w:hint="eastAsia"/>
          <w:bCs/>
          <w:sz w:val="32"/>
          <w:szCs w:val="32"/>
        </w:rPr>
        <w:t xml:space="preserve">上記説明を受け同意します　　　　　</w:t>
      </w:r>
      <w:r w:rsidR="00C344BD">
        <w:rPr>
          <w:rFonts w:hint="eastAsia"/>
          <w:bCs/>
          <w:sz w:val="32"/>
          <w:szCs w:val="32"/>
        </w:rPr>
        <w:t xml:space="preserve">　　　年　　月　　日　　　患者様（側）署名　　　　　　　　　　　　　　　　　　　　　　　説明看護師　　</w:t>
      </w:r>
    </w:p>
    <w:sectPr w:rsidR="00C344BD" w:rsidSect="00C83363">
      <w:pgSz w:w="23814" w:h="16840" w:orient="landscape" w:code="120"/>
      <w:pgMar w:top="567" w:right="295" w:bottom="289" w:left="289" w:header="0" w:footer="0" w:gutter="57"/>
      <w:cols w:space="720"/>
      <w:docGrid w:type="lines" w:linePitch="28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008E7"/>
    <w:rsid w:val="00446F50"/>
    <w:rsid w:val="00482392"/>
    <w:rsid w:val="005768C4"/>
    <w:rsid w:val="00742E36"/>
    <w:rsid w:val="0076406C"/>
    <w:rsid w:val="007B063F"/>
    <w:rsid w:val="007F239E"/>
    <w:rsid w:val="00890965"/>
    <w:rsid w:val="00BE64FA"/>
    <w:rsid w:val="00C344BD"/>
    <w:rsid w:val="00C83363"/>
    <w:rsid w:val="00F32E85"/>
    <w:rsid w:val="00F509B7"/>
    <w:rsid w:val="00FA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B2152E-B53F-4707-A00E-10D61E3B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w w:val="80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Body Text"/>
    <w:basedOn w:val="a"/>
    <w:pPr>
      <w:widowControl/>
      <w:jc w:val="left"/>
    </w:pPr>
    <w:rPr>
      <w:sz w:val="28"/>
    </w:rPr>
  </w:style>
  <w:style w:type="paragraph" w:styleId="3">
    <w:name w:val="Body Text 3"/>
    <w:basedOn w:val="a"/>
    <w:pPr>
      <w:widowControl/>
      <w:jc w:val="left"/>
    </w:pPr>
    <w:rPr>
      <w:sz w:val="24"/>
    </w:rPr>
  </w:style>
  <w:style w:type="paragraph" w:styleId="2">
    <w:name w:val="Body Text 2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287</Characters>
  <Application>Microsoft Office Word</Application>
  <DocSecurity>4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入院当日（　／　）</vt:lpstr>
      <vt:lpstr>入院当日（　／　）</vt:lpstr>
    </vt:vector>
  </TitlesOfParts>
  <Manager/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入院当日（　／　）</dc:title>
  <dc:subject/>
  <dc:creator>NEC-PCuser</dc:creator>
  <cp:keywords/>
  <dc:description/>
  <cp:lastModifiedBy>trcuser</cp:lastModifiedBy>
  <cp:revision>2</cp:revision>
  <cp:lastPrinted>2020-10-05T15:12:00Z</cp:lastPrinted>
  <dcterms:created xsi:type="dcterms:W3CDTF">2022-09-16T07:45:00Z</dcterms:created>
  <dcterms:modified xsi:type="dcterms:W3CDTF">2022-09-16T07:45:00Z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