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8F" w:rsidRDefault="00B53A8F">
      <w:pPr>
        <w:rPr>
          <w:rFonts w:hint="eastAsia"/>
          <w:b/>
          <w:sz w:val="24"/>
        </w:rPr>
      </w:pPr>
      <w:bookmarkStart w:id="0" w:name="_GoBack"/>
      <w:bookmarkEnd w:id="0"/>
      <w:r>
        <w:rPr>
          <w:rFonts w:hint="eastAsia"/>
          <w:b/>
          <w:spacing w:val="22"/>
          <w:sz w:val="36"/>
        </w:rPr>
        <w:t xml:space="preserve">スケジュール表　（消化器系パス）　　　　</w:t>
      </w:r>
      <w:r>
        <w:rPr>
          <w:rFonts w:hint="eastAsia"/>
          <w:b/>
          <w:sz w:val="32"/>
        </w:rPr>
        <w:t xml:space="preserve">【　　　　　　　　　　　</w:t>
      </w:r>
      <w:r w:rsidR="00EF7DDD">
        <w:rPr>
          <w:rFonts w:hint="eastAsia"/>
          <w:b/>
          <w:sz w:val="32"/>
        </w:rPr>
        <w:t>】</w:t>
      </w:r>
      <w:r>
        <w:rPr>
          <w:rFonts w:hint="eastAsia"/>
          <w:b/>
          <w:sz w:val="32"/>
        </w:rPr>
        <w:t>様</w:t>
      </w:r>
      <w:r>
        <w:rPr>
          <w:rFonts w:hint="eastAsia"/>
          <w:sz w:val="28"/>
        </w:rPr>
        <w:t xml:space="preserve">　　　</w:t>
      </w:r>
      <w:r>
        <w:rPr>
          <w:rFonts w:hint="eastAsia"/>
          <w:b/>
          <w:sz w:val="32"/>
        </w:rPr>
        <w:t xml:space="preserve">　　　　　　　　　　　　　　　　　　</w:t>
      </w:r>
    </w:p>
    <w:tbl>
      <w:tblPr>
        <w:tblpPr w:leftFromText="142" w:rightFromText="142" w:vertAnchor="text" w:horzAnchor="page" w:tblpX="997" w:tblpY="2"/>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
        <w:gridCol w:w="5282"/>
        <w:gridCol w:w="28"/>
        <w:gridCol w:w="5330"/>
        <w:gridCol w:w="3008"/>
      </w:tblGrid>
      <w:tr w:rsidR="00B53A8F">
        <w:tblPrEx>
          <w:tblCellMar>
            <w:top w:w="0" w:type="dxa"/>
            <w:bottom w:w="0" w:type="dxa"/>
          </w:tblCellMar>
        </w:tblPrEx>
        <w:trPr>
          <w:cantSplit/>
          <w:trHeight w:val="660"/>
        </w:trPr>
        <w:tc>
          <w:tcPr>
            <w:tcW w:w="927" w:type="dxa"/>
            <w:tcBorders>
              <w:top w:val="single" w:sz="12" w:space="0" w:color="auto"/>
              <w:left w:val="single" w:sz="12" w:space="0" w:color="auto"/>
              <w:bottom w:val="single" w:sz="4" w:space="0" w:color="auto"/>
              <w:right w:val="single" w:sz="12" w:space="0" w:color="auto"/>
              <w:tl2br w:val="single" w:sz="4" w:space="0" w:color="auto"/>
            </w:tcBorders>
            <w:textDirection w:val="tbRlV"/>
            <w:vAlign w:val="center"/>
          </w:tcPr>
          <w:p w:rsidR="00B53A8F" w:rsidRDefault="00B53A8F">
            <w:pPr>
              <w:jc w:val="center"/>
              <w:rPr>
                <w:rFonts w:hint="eastAsia"/>
                <w:sz w:val="28"/>
              </w:rPr>
            </w:pPr>
          </w:p>
        </w:tc>
        <w:tc>
          <w:tcPr>
            <w:tcW w:w="5282" w:type="dxa"/>
            <w:tcBorders>
              <w:top w:val="single" w:sz="12" w:space="0" w:color="auto"/>
              <w:left w:val="single" w:sz="12" w:space="0" w:color="auto"/>
              <w:bottom w:val="single" w:sz="4" w:space="0" w:color="auto"/>
              <w:right w:val="single" w:sz="2" w:space="0" w:color="auto"/>
            </w:tcBorders>
            <w:vAlign w:val="center"/>
          </w:tcPr>
          <w:p w:rsidR="00B53A8F" w:rsidRDefault="00B53A8F">
            <w:pPr>
              <w:ind w:firstLineChars="400" w:firstLine="1285"/>
              <w:rPr>
                <w:rFonts w:hint="eastAsia"/>
                <w:b/>
                <w:bCs/>
                <w:sz w:val="32"/>
              </w:rPr>
            </w:pPr>
            <w:r>
              <w:rPr>
                <w:rFonts w:hint="eastAsia"/>
                <w:b/>
                <w:bCs/>
                <w:sz w:val="32"/>
              </w:rPr>
              <w:t>入　院　当　日</w:t>
            </w:r>
          </w:p>
        </w:tc>
        <w:tc>
          <w:tcPr>
            <w:tcW w:w="5358" w:type="dxa"/>
            <w:gridSpan w:val="2"/>
            <w:tcBorders>
              <w:top w:val="single" w:sz="12" w:space="0" w:color="auto"/>
              <w:left w:val="single" w:sz="2" w:space="0" w:color="auto"/>
              <w:bottom w:val="single" w:sz="12" w:space="0" w:color="auto"/>
              <w:right w:val="single" w:sz="2" w:space="0" w:color="auto"/>
            </w:tcBorders>
            <w:vAlign w:val="center"/>
          </w:tcPr>
          <w:p w:rsidR="00B53A8F" w:rsidRDefault="00B53A8F">
            <w:pPr>
              <w:ind w:firstLineChars="500" w:firstLine="1606"/>
              <w:rPr>
                <w:b/>
                <w:bCs/>
                <w:sz w:val="32"/>
              </w:rPr>
            </w:pPr>
            <w:r>
              <w:rPr>
                <w:rFonts w:hint="eastAsia"/>
                <w:b/>
                <w:bCs/>
                <w:sz w:val="32"/>
              </w:rPr>
              <w:t>入　院　中</w:t>
            </w:r>
          </w:p>
        </w:tc>
        <w:tc>
          <w:tcPr>
            <w:tcW w:w="3008" w:type="dxa"/>
            <w:tcBorders>
              <w:top w:val="single" w:sz="12" w:space="0" w:color="auto"/>
              <w:left w:val="single" w:sz="2" w:space="0" w:color="auto"/>
              <w:bottom w:val="single" w:sz="12" w:space="0" w:color="auto"/>
              <w:right w:val="single" w:sz="12" w:space="0" w:color="auto"/>
            </w:tcBorders>
            <w:vAlign w:val="center"/>
          </w:tcPr>
          <w:p w:rsidR="00B53A8F" w:rsidRDefault="00B53A8F">
            <w:pPr>
              <w:jc w:val="center"/>
              <w:rPr>
                <w:rFonts w:hint="eastAsia"/>
                <w:b/>
                <w:bCs/>
                <w:sz w:val="32"/>
              </w:rPr>
            </w:pPr>
            <w:r>
              <w:rPr>
                <w:rFonts w:hint="eastAsia"/>
                <w:b/>
                <w:bCs/>
                <w:sz w:val="32"/>
              </w:rPr>
              <w:t>退　院　時</w:t>
            </w:r>
          </w:p>
        </w:tc>
      </w:tr>
      <w:tr w:rsidR="00B53A8F" w:rsidTr="000A4B46">
        <w:tblPrEx>
          <w:tblCellMar>
            <w:top w:w="0" w:type="dxa"/>
            <w:bottom w:w="0" w:type="dxa"/>
          </w:tblCellMar>
        </w:tblPrEx>
        <w:trPr>
          <w:cantSplit/>
          <w:trHeight w:val="1121"/>
        </w:trPr>
        <w:tc>
          <w:tcPr>
            <w:tcW w:w="927" w:type="dxa"/>
            <w:tcBorders>
              <w:top w:val="single" w:sz="12" w:space="0" w:color="auto"/>
              <w:left w:val="single" w:sz="12" w:space="0" w:color="auto"/>
              <w:right w:val="single" w:sz="12" w:space="0" w:color="auto"/>
            </w:tcBorders>
            <w:vAlign w:val="center"/>
          </w:tcPr>
          <w:p w:rsidR="00B53A8F" w:rsidRDefault="00B53A8F">
            <w:pPr>
              <w:rPr>
                <w:rFonts w:hint="eastAsia"/>
                <w:b/>
                <w:bCs/>
                <w:sz w:val="28"/>
              </w:rPr>
            </w:pPr>
            <w:r>
              <w:rPr>
                <w:rFonts w:hint="eastAsia"/>
                <w:b/>
                <w:bCs/>
                <w:sz w:val="28"/>
              </w:rPr>
              <w:t>治療</w:t>
            </w:r>
          </w:p>
          <w:p w:rsidR="00B53A8F" w:rsidRDefault="00B53A8F">
            <w:pPr>
              <w:rPr>
                <w:rFonts w:hint="eastAsia"/>
                <w:b/>
                <w:bCs/>
                <w:sz w:val="28"/>
              </w:rPr>
            </w:pPr>
            <w:r>
              <w:rPr>
                <w:rFonts w:hint="eastAsia"/>
                <w:b/>
                <w:bCs/>
                <w:sz w:val="28"/>
              </w:rPr>
              <w:t>処置</w:t>
            </w:r>
          </w:p>
          <w:p w:rsidR="00B53A8F" w:rsidRDefault="00B53A8F">
            <w:pPr>
              <w:rPr>
                <w:rFonts w:hint="eastAsia"/>
                <w:sz w:val="32"/>
              </w:rPr>
            </w:pPr>
            <w:r>
              <w:rPr>
                <w:rFonts w:hint="eastAsia"/>
                <w:b/>
                <w:bCs/>
                <w:sz w:val="28"/>
              </w:rPr>
              <w:t>検査</w:t>
            </w:r>
          </w:p>
        </w:tc>
        <w:tc>
          <w:tcPr>
            <w:tcW w:w="5282" w:type="dxa"/>
            <w:tcBorders>
              <w:top w:val="single" w:sz="12" w:space="0" w:color="auto"/>
              <w:left w:val="single" w:sz="12" w:space="0" w:color="auto"/>
              <w:bottom w:val="nil"/>
              <w:right w:val="single" w:sz="2" w:space="0" w:color="auto"/>
            </w:tcBorders>
          </w:tcPr>
          <w:p w:rsidR="00B31F04" w:rsidRDefault="00B53A8F">
            <w:pPr>
              <w:rPr>
                <w:rFonts w:hint="eastAsia"/>
              </w:rPr>
            </w:pPr>
            <w:r>
              <w:rPr>
                <w:rFonts w:hint="eastAsia"/>
              </w:rPr>
              <w:t>点滴をします。</w:t>
            </w:r>
            <w:r w:rsidR="00807680">
              <w:rPr>
                <w:rFonts w:hint="eastAsia"/>
              </w:rPr>
              <w:t>点滴時は夜間寝ている場合も、適宜</w:t>
            </w:r>
          </w:p>
          <w:p w:rsidR="00807680" w:rsidRDefault="00807680">
            <w:pPr>
              <w:rPr>
                <w:rFonts w:hint="eastAsia"/>
              </w:rPr>
            </w:pPr>
            <w:r>
              <w:rPr>
                <w:rFonts w:hint="eastAsia"/>
              </w:rPr>
              <w:t>看護師が点滴状況を見させていただきます。</w:t>
            </w:r>
          </w:p>
          <w:p w:rsidR="00B53A8F" w:rsidRDefault="00B53A8F">
            <w:pPr>
              <w:rPr>
                <w:rFonts w:hint="eastAsia"/>
              </w:rPr>
            </w:pPr>
            <w:r>
              <w:rPr>
                <w:rFonts w:hint="eastAsia"/>
              </w:rPr>
              <w:t>点滴を挿入する時に血液検査をします。</w:t>
            </w:r>
          </w:p>
          <w:p w:rsidR="00B53A8F" w:rsidRPr="000A4B46" w:rsidRDefault="00B53A8F">
            <w:pPr>
              <w:rPr>
                <w:rFonts w:hint="eastAsia"/>
              </w:rPr>
            </w:pPr>
            <w:r>
              <w:rPr>
                <w:rFonts w:hint="eastAsia"/>
              </w:rPr>
              <w:t>他院からのお薬をお持ちの場合はお知らせ</w:t>
            </w:r>
            <w:r w:rsidR="007B2B7F">
              <w:rPr>
                <w:rFonts w:hint="eastAsia"/>
              </w:rPr>
              <w:t>下さい</w:t>
            </w:r>
            <w:r>
              <w:rPr>
                <w:rFonts w:hint="eastAsia"/>
              </w:rPr>
              <w:t>。</w:t>
            </w:r>
          </w:p>
        </w:tc>
        <w:tc>
          <w:tcPr>
            <w:tcW w:w="5358" w:type="dxa"/>
            <w:gridSpan w:val="2"/>
            <w:tcBorders>
              <w:top w:val="single" w:sz="8" w:space="0" w:color="auto"/>
              <w:left w:val="single" w:sz="2" w:space="0" w:color="auto"/>
              <w:bottom w:val="single" w:sz="2" w:space="0" w:color="auto"/>
              <w:right w:val="single" w:sz="2" w:space="0" w:color="auto"/>
            </w:tcBorders>
          </w:tcPr>
          <w:p w:rsidR="00B53A8F" w:rsidRDefault="00C03021">
            <w:pPr>
              <w:rPr>
                <w:rFonts w:hint="eastAsia"/>
              </w:rPr>
            </w:pPr>
            <w:r>
              <w:rPr>
                <w:noProof/>
                <w:sz w:val="20"/>
              </w:rPr>
              <w:drawing>
                <wp:anchor distT="0" distB="0" distL="114300" distR="114300" simplePos="0" relativeHeight="251658752" behindDoc="0" locked="0" layoutInCell="1" allowOverlap="1">
                  <wp:simplePos x="0" y="0"/>
                  <wp:positionH relativeFrom="column">
                    <wp:posOffset>2569845</wp:posOffset>
                  </wp:positionH>
                  <wp:positionV relativeFrom="paragraph">
                    <wp:posOffset>87630</wp:posOffset>
                  </wp:positionV>
                  <wp:extent cx="716915" cy="908685"/>
                  <wp:effectExtent l="0" t="0" r="0" b="0"/>
                  <wp:wrapNone/>
                  <wp:docPr id="276" name="図 276"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201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1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A8F">
              <w:rPr>
                <w:rFonts w:hint="eastAsia"/>
              </w:rPr>
              <w:t>回診は毎日（休日も）午前中にあります。</w:t>
            </w:r>
          </w:p>
          <w:p w:rsidR="00B53A8F" w:rsidRDefault="00B53A8F">
            <w:pPr>
              <w:rPr>
                <w:rFonts w:hint="eastAsia"/>
              </w:rPr>
            </w:pPr>
            <w:r>
              <w:rPr>
                <w:rFonts w:hint="eastAsia"/>
              </w:rPr>
              <w:t xml:space="preserve">点滴は退院まで持続します。　</w:t>
            </w:r>
          </w:p>
          <w:p w:rsidR="00B53A8F" w:rsidRDefault="00C03021">
            <w:pPr>
              <w:rPr>
                <w:rFonts w:ascii="ＭＳ ゴシック" w:hAnsi="ＭＳ ゴシック" w:hint="eastAsia"/>
                <w:color w:val="FF6600"/>
                <w:sz w:val="24"/>
              </w:rPr>
            </w:pPr>
            <w:r>
              <w:rPr>
                <w:noProof/>
                <w:color w:val="FF6600"/>
                <w:sz w:val="20"/>
              </w:rPr>
              <w:drawing>
                <wp:anchor distT="0" distB="0" distL="114300" distR="114300" simplePos="0" relativeHeight="251657728" behindDoc="1" locked="0" layoutInCell="1" allowOverlap="1">
                  <wp:simplePos x="0" y="0"/>
                  <wp:positionH relativeFrom="column">
                    <wp:posOffset>1614805</wp:posOffset>
                  </wp:positionH>
                  <wp:positionV relativeFrom="paragraph">
                    <wp:posOffset>296545</wp:posOffset>
                  </wp:positionV>
                  <wp:extent cx="561975" cy="561975"/>
                  <wp:effectExtent l="0" t="0" r="0" b="0"/>
                  <wp:wrapNone/>
                  <wp:docPr id="275" name="図 275"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4228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8" w:type="dxa"/>
            <w:vMerge w:val="restart"/>
            <w:tcBorders>
              <w:top w:val="single" w:sz="12" w:space="0" w:color="auto"/>
              <w:left w:val="single" w:sz="2" w:space="0" w:color="auto"/>
              <w:right w:val="single" w:sz="12" w:space="0" w:color="auto"/>
            </w:tcBorders>
          </w:tcPr>
          <w:p w:rsidR="00B53A8F" w:rsidRDefault="00B53A8F">
            <w:pPr>
              <w:rPr>
                <w:sz w:val="24"/>
              </w:rPr>
            </w:pPr>
            <w:r>
              <w:rPr>
                <w:rFonts w:hint="eastAsia"/>
              </w:rPr>
              <w:t>点滴を抜去します。</w:t>
            </w:r>
          </w:p>
          <w:p w:rsidR="00B53A8F" w:rsidRDefault="00B53A8F">
            <w:pPr>
              <w:rPr>
                <w:sz w:val="24"/>
              </w:rPr>
            </w:pPr>
            <w:r>
              <w:rPr>
                <w:rFonts w:hint="eastAsia"/>
              </w:rPr>
              <w:t>退院時にお薬が処方される場合があります。</w:t>
            </w:r>
          </w:p>
          <w:p w:rsidR="00B53A8F" w:rsidRDefault="00B53A8F">
            <w:pPr>
              <w:rPr>
                <w:rFonts w:hint="eastAsia"/>
              </w:rPr>
            </w:pPr>
            <w:r>
              <w:rPr>
                <w:rFonts w:hint="eastAsia"/>
              </w:rPr>
              <w:t>退院時の説明をします。</w:t>
            </w:r>
          </w:p>
          <w:p w:rsidR="00B53A8F" w:rsidRDefault="00B53A8F">
            <w:pPr>
              <w:rPr>
                <w:sz w:val="24"/>
              </w:rPr>
            </w:pPr>
            <w:r>
              <w:rPr>
                <w:rFonts w:hint="eastAsia"/>
              </w:rPr>
              <w:t>（入浴、登校などについて）</w:t>
            </w:r>
          </w:p>
          <w:p w:rsidR="00B53A8F" w:rsidRDefault="00C03021">
            <w:pPr>
              <w:rPr>
                <w:rFonts w:hint="eastAsia"/>
                <w:sz w:val="24"/>
              </w:rPr>
            </w:pPr>
            <w:r>
              <w:rPr>
                <w:noProof/>
                <w:sz w:val="20"/>
              </w:rPr>
              <w:drawing>
                <wp:anchor distT="0" distB="0" distL="114300" distR="114300" simplePos="0" relativeHeight="251655680" behindDoc="0" locked="0" layoutInCell="1" allowOverlap="1">
                  <wp:simplePos x="0" y="0"/>
                  <wp:positionH relativeFrom="column">
                    <wp:posOffset>534035</wp:posOffset>
                  </wp:positionH>
                  <wp:positionV relativeFrom="paragraph">
                    <wp:posOffset>2855595</wp:posOffset>
                  </wp:positionV>
                  <wp:extent cx="1076325" cy="1101090"/>
                  <wp:effectExtent l="0" t="0" r="0" b="0"/>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101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3A8F">
        <w:tblPrEx>
          <w:tblCellMar>
            <w:top w:w="0" w:type="dxa"/>
            <w:bottom w:w="0" w:type="dxa"/>
          </w:tblCellMar>
        </w:tblPrEx>
        <w:trPr>
          <w:cantSplit/>
          <w:trHeight w:val="618"/>
        </w:trPr>
        <w:tc>
          <w:tcPr>
            <w:tcW w:w="927" w:type="dxa"/>
            <w:tcBorders>
              <w:top w:val="single" w:sz="4" w:space="0" w:color="auto"/>
              <w:left w:val="single" w:sz="12" w:space="0" w:color="auto"/>
              <w:bottom w:val="single" w:sz="4" w:space="0" w:color="auto"/>
              <w:right w:val="single" w:sz="12" w:space="0" w:color="auto"/>
            </w:tcBorders>
            <w:vAlign w:val="center"/>
          </w:tcPr>
          <w:p w:rsidR="00B53A8F" w:rsidRDefault="00B53A8F">
            <w:pPr>
              <w:rPr>
                <w:rFonts w:hint="eastAsia"/>
                <w:b/>
                <w:bCs/>
                <w:sz w:val="24"/>
              </w:rPr>
            </w:pPr>
            <w:r>
              <w:rPr>
                <w:rFonts w:hint="eastAsia"/>
                <w:b/>
                <w:bCs/>
                <w:sz w:val="24"/>
              </w:rPr>
              <w:t>検温</w:t>
            </w:r>
          </w:p>
        </w:tc>
        <w:tc>
          <w:tcPr>
            <w:tcW w:w="10640" w:type="dxa"/>
            <w:gridSpan w:val="3"/>
            <w:tcBorders>
              <w:top w:val="single" w:sz="4" w:space="0" w:color="auto"/>
              <w:left w:val="single" w:sz="12" w:space="0" w:color="auto"/>
              <w:bottom w:val="single" w:sz="4" w:space="0" w:color="auto"/>
              <w:right w:val="single" w:sz="2" w:space="0" w:color="auto"/>
            </w:tcBorders>
          </w:tcPr>
          <w:p w:rsidR="00B53A8F" w:rsidRDefault="00B53A8F">
            <w:pPr>
              <w:rPr>
                <w:rFonts w:hint="eastAsia"/>
              </w:rPr>
            </w:pPr>
            <w:r>
              <w:rPr>
                <w:rFonts w:hint="eastAsia"/>
              </w:rPr>
              <w:t>起床時・</w:t>
            </w:r>
            <w:r>
              <w:rPr>
                <w:rFonts w:hint="eastAsia"/>
              </w:rPr>
              <w:t>13</w:t>
            </w:r>
            <w:r>
              <w:rPr>
                <w:rFonts w:hint="eastAsia"/>
              </w:rPr>
              <w:t>時・</w:t>
            </w:r>
            <w:r>
              <w:rPr>
                <w:rFonts w:hint="eastAsia"/>
              </w:rPr>
              <w:t>19</w:t>
            </w:r>
            <w:r>
              <w:rPr>
                <w:rFonts w:hint="eastAsia"/>
              </w:rPr>
              <w:t>時</w:t>
            </w:r>
            <w:r w:rsidR="000A4B46">
              <w:rPr>
                <w:rFonts w:hint="eastAsia"/>
              </w:rPr>
              <w:t>頃に体温を看護師が測定します。</w:t>
            </w:r>
          </w:p>
          <w:p w:rsidR="000A4B46" w:rsidRDefault="000A4B46">
            <w:pPr>
              <w:rPr>
                <w:rFonts w:hint="eastAsia"/>
              </w:rPr>
            </w:pPr>
            <w:r>
              <w:rPr>
                <w:rFonts w:hint="eastAsia"/>
              </w:rPr>
              <w:t>体温計の貸し出しが必要な場合は申し出て下さい。</w:t>
            </w:r>
          </w:p>
          <w:p w:rsidR="00B53A8F" w:rsidRDefault="00685B32">
            <w:pPr>
              <w:widowControl/>
              <w:jc w:val="left"/>
              <w:rPr>
                <w:rFonts w:hint="eastAsia"/>
              </w:rPr>
            </w:pPr>
            <w:r>
              <w:rPr>
                <w:rFonts w:hint="eastAsia"/>
              </w:rPr>
              <w:t>看護師が、痛みやお腹の状態、便の性状などの症状をお伺いに行きます。</w:t>
            </w:r>
          </w:p>
        </w:tc>
        <w:tc>
          <w:tcPr>
            <w:tcW w:w="3008" w:type="dxa"/>
            <w:vMerge/>
            <w:tcBorders>
              <w:left w:val="single" w:sz="2" w:space="0" w:color="auto"/>
              <w:right w:val="single" w:sz="12" w:space="0" w:color="auto"/>
            </w:tcBorders>
          </w:tcPr>
          <w:p w:rsidR="00B53A8F" w:rsidRDefault="00B53A8F"/>
        </w:tc>
      </w:tr>
      <w:tr w:rsidR="00B53A8F">
        <w:tblPrEx>
          <w:tblCellMar>
            <w:top w:w="0" w:type="dxa"/>
            <w:bottom w:w="0" w:type="dxa"/>
          </w:tblCellMar>
        </w:tblPrEx>
        <w:trPr>
          <w:cantSplit/>
          <w:trHeight w:val="648"/>
        </w:trPr>
        <w:tc>
          <w:tcPr>
            <w:tcW w:w="927" w:type="dxa"/>
            <w:tcBorders>
              <w:top w:val="single" w:sz="4" w:space="0" w:color="auto"/>
              <w:left w:val="single" w:sz="12" w:space="0" w:color="auto"/>
              <w:bottom w:val="single" w:sz="4" w:space="0" w:color="auto"/>
              <w:right w:val="single" w:sz="12" w:space="0" w:color="auto"/>
            </w:tcBorders>
            <w:vAlign w:val="center"/>
          </w:tcPr>
          <w:p w:rsidR="00B53A8F" w:rsidRDefault="00B53A8F">
            <w:pPr>
              <w:rPr>
                <w:rFonts w:hint="eastAsia"/>
                <w:b/>
                <w:bCs/>
                <w:sz w:val="32"/>
              </w:rPr>
            </w:pPr>
            <w:r>
              <w:rPr>
                <w:rFonts w:hint="eastAsia"/>
                <w:b/>
                <w:bCs/>
                <w:sz w:val="24"/>
              </w:rPr>
              <w:t>安静</w:t>
            </w:r>
          </w:p>
        </w:tc>
        <w:tc>
          <w:tcPr>
            <w:tcW w:w="10640" w:type="dxa"/>
            <w:gridSpan w:val="3"/>
            <w:tcBorders>
              <w:top w:val="single" w:sz="4" w:space="0" w:color="auto"/>
              <w:left w:val="single" w:sz="12" w:space="0" w:color="auto"/>
              <w:bottom w:val="single" w:sz="4" w:space="0" w:color="auto"/>
              <w:right w:val="single" w:sz="2" w:space="0" w:color="auto"/>
            </w:tcBorders>
          </w:tcPr>
          <w:p w:rsidR="00B53A8F" w:rsidRDefault="00B53A8F">
            <w:pPr>
              <w:tabs>
                <w:tab w:val="left" w:pos="13442"/>
              </w:tabs>
              <w:rPr>
                <w:rFonts w:hint="eastAsia"/>
              </w:rPr>
            </w:pPr>
            <w:r>
              <w:rPr>
                <w:rFonts w:hint="eastAsia"/>
              </w:rPr>
              <w:t>ベッドから転落しないようにベッド柵を使用し</w:t>
            </w:r>
            <w:r w:rsidR="000A4B46">
              <w:rPr>
                <w:rFonts w:hint="eastAsia"/>
              </w:rPr>
              <w:t>十分に</w:t>
            </w:r>
            <w:r>
              <w:rPr>
                <w:rFonts w:hint="eastAsia"/>
              </w:rPr>
              <w:t>気をつけて</w:t>
            </w:r>
            <w:r w:rsidR="00F17910">
              <w:rPr>
                <w:rFonts w:hint="eastAsia"/>
              </w:rPr>
              <w:t>下さい</w:t>
            </w:r>
            <w:r>
              <w:rPr>
                <w:rFonts w:hint="eastAsia"/>
              </w:rPr>
              <w:t>。</w:t>
            </w:r>
          </w:p>
          <w:p w:rsidR="00B53A8F" w:rsidRDefault="00B53A8F">
            <w:pPr>
              <w:widowControl/>
              <w:jc w:val="left"/>
              <w:rPr>
                <w:rFonts w:hint="eastAsia"/>
              </w:rPr>
            </w:pPr>
            <w:r>
              <w:rPr>
                <w:rFonts w:hint="eastAsia"/>
              </w:rPr>
              <w:t>器械の転倒や点滴ラインにご注意下さい。</w:t>
            </w:r>
          </w:p>
          <w:p w:rsidR="00B53A8F" w:rsidRPr="000A4B46" w:rsidRDefault="000A4B46">
            <w:pPr>
              <w:widowControl/>
              <w:jc w:val="left"/>
              <w:rPr>
                <w:rFonts w:hint="eastAsia"/>
              </w:rPr>
            </w:pPr>
            <w:r w:rsidRPr="001E787C">
              <w:rPr>
                <w:rFonts w:hint="eastAsia"/>
                <w:szCs w:val="21"/>
              </w:rPr>
              <w:t>安静が必要です。排泄時以外はお部屋で過ごしましょう。</w:t>
            </w:r>
            <w:r w:rsidR="00C03021">
              <w:rPr>
                <w:rFonts w:ascii="ＭＳ Ｐゴシック" w:eastAsia="ＭＳ Ｐゴシック" w:hAnsi="ＭＳ Ｐゴシック" w:cs="ＭＳ Ｐゴシック"/>
                <w:noProof/>
                <w:kern w:val="0"/>
                <w:sz w:val="24"/>
                <w:szCs w:val="24"/>
              </w:rPr>
              <w:drawing>
                <wp:anchor distT="0" distB="0" distL="114300" distR="114300" simplePos="0" relativeHeight="251659776" behindDoc="0" locked="0" layoutInCell="1" allowOverlap="1">
                  <wp:simplePos x="0" y="0"/>
                  <wp:positionH relativeFrom="column">
                    <wp:posOffset>7146925</wp:posOffset>
                  </wp:positionH>
                  <wp:positionV relativeFrom="paragraph">
                    <wp:posOffset>50165</wp:posOffset>
                  </wp:positionV>
                  <wp:extent cx="685800" cy="962025"/>
                  <wp:effectExtent l="0" t="0" r="0" b="0"/>
                  <wp:wrapNone/>
                  <wp:docPr id="279" name="図 279"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2020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3008" w:type="dxa"/>
            <w:vMerge/>
            <w:tcBorders>
              <w:left w:val="single" w:sz="2" w:space="0" w:color="auto"/>
              <w:right w:val="single" w:sz="12" w:space="0" w:color="auto"/>
            </w:tcBorders>
          </w:tcPr>
          <w:p w:rsidR="00B53A8F" w:rsidRDefault="00B53A8F">
            <w:pPr>
              <w:rPr>
                <w:rFonts w:hint="eastAsia"/>
                <w:sz w:val="24"/>
              </w:rPr>
            </w:pPr>
          </w:p>
        </w:tc>
      </w:tr>
      <w:tr w:rsidR="00B53A8F">
        <w:tblPrEx>
          <w:tblCellMar>
            <w:top w:w="0" w:type="dxa"/>
            <w:bottom w:w="0" w:type="dxa"/>
          </w:tblCellMar>
        </w:tblPrEx>
        <w:trPr>
          <w:cantSplit/>
          <w:trHeight w:val="631"/>
        </w:trPr>
        <w:tc>
          <w:tcPr>
            <w:tcW w:w="927" w:type="dxa"/>
            <w:tcBorders>
              <w:left w:val="single" w:sz="12" w:space="0" w:color="auto"/>
              <w:right w:val="single" w:sz="12" w:space="0" w:color="auto"/>
            </w:tcBorders>
          </w:tcPr>
          <w:p w:rsidR="00B53A8F" w:rsidRDefault="00B53A8F">
            <w:pPr>
              <w:rPr>
                <w:rFonts w:hint="eastAsia"/>
                <w:b/>
                <w:bCs/>
                <w:sz w:val="24"/>
              </w:rPr>
            </w:pPr>
          </w:p>
          <w:p w:rsidR="00B53A8F" w:rsidRDefault="00B53A8F">
            <w:pPr>
              <w:rPr>
                <w:rFonts w:hint="eastAsia"/>
                <w:b/>
                <w:bCs/>
                <w:sz w:val="24"/>
              </w:rPr>
            </w:pPr>
            <w:r>
              <w:rPr>
                <w:rFonts w:hint="eastAsia"/>
                <w:b/>
                <w:bCs/>
                <w:sz w:val="24"/>
              </w:rPr>
              <w:t>食事</w:t>
            </w:r>
          </w:p>
        </w:tc>
        <w:tc>
          <w:tcPr>
            <w:tcW w:w="5310" w:type="dxa"/>
            <w:gridSpan w:val="2"/>
            <w:tcBorders>
              <w:left w:val="single" w:sz="12" w:space="0" w:color="auto"/>
              <w:right w:val="single" w:sz="2" w:space="0" w:color="auto"/>
            </w:tcBorders>
          </w:tcPr>
          <w:p w:rsidR="00B53A8F" w:rsidRDefault="00C03021">
            <w:pPr>
              <w:rPr>
                <w:rFonts w:hint="eastAsia"/>
                <w:color w:val="FF6600"/>
              </w:rPr>
            </w:pPr>
            <w:r>
              <w:rPr>
                <w:noProof/>
                <w:color w:val="FF6600"/>
                <w:sz w:val="20"/>
              </w:rPr>
              <w:drawing>
                <wp:anchor distT="0" distB="0" distL="114300" distR="114300" simplePos="0" relativeHeight="251656704" behindDoc="0" locked="0" layoutInCell="1" allowOverlap="1">
                  <wp:simplePos x="0" y="0"/>
                  <wp:positionH relativeFrom="column">
                    <wp:posOffset>2413000</wp:posOffset>
                  </wp:positionH>
                  <wp:positionV relativeFrom="paragraph">
                    <wp:posOffset>-3810</wp:posOffset>
                  </wp:positionV>
                  <wp:extent cx="728345" cy="542925"/>
                  <wp:effectExtent l="0" t="0" r="0" b="0"/>
                  <wp:wrapNone/>
                  <wp:docPr id="274" name="図 274" descr="425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4254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834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A8F">
              <w:rPr>
                <w:rFonts w:hint="eastAsia"/>
                <w:color w:val="FF6600"/>
              </w:rPr>
              <w:t>医師の指示があるまでは何も食べたり、</w:t>
            </w:r>
          </w:p>
          <w:p w:rsidR="00B53A8F" w:rsidRDefault="00B53A8F">
            <w:pPr>
              <w:rPr>
                <w:rFonts w:hint="eastAsia"/>
                <w:sz w:val="24"/>
              </w:rPr>
            </w:pPr>
            <w:r>
              <w:rPr>
                <w:rFonts w:hint="eastAsia"/>
                <w:color w:val="FF6600"/>
              </w:rPr>
              <w:t>飲んだりしないで下さい。</w:t>
            </w:r>
          </w:p>
        </w:tc>
        <w:tc>
          <w:tcPr>
            <w:tcW w:w="5330" w:type="dxa"/>
            <w:tcBorders>
              <w:left w:val="single" w:sz="2" w:space="0" w:color="auto"/>
              <w:right w:val="single" w:sz="2" w:space="0" w:color="auto"/>
            </w:tcBorders>
          </w:tcPr>
          <w:p w:rsidR="00B53A8F" w:rsidRDefault="000A4B46">
            <w:pPr>
              <w:rPr>
                <w:rFonts w:hint="eastAsia"/>
              </w:rPr>
            </w:pPr>
            <w:r>
              <w:rPr>
                <w:rFonts w:hint="eastAsia"/>
              </w:rPr>
              <w:t>食事開始時は</w:t>
            </w:r>
            <w:r w:rsidR="00B53A8F">
              <w:rPr>
                <w:rFonts w:hint="eastAsia"/>
              </w:rPr>
              <w:t>8</w:t>
            </w:r>
            <w:r w:rsidR="00B53A8F">
              <w:rPr>
                <w:rFonts w:hint="eastAsia"/>
              </w:rPr>
              <w:t>時</w:t>
            </w:r>
            <w:r w:rsidR="00B53A8F">
              <w:rPr>
                <w:rFonts w:hint="eastAsia"/>
              </w:rPr>
              <w:t>12</w:t>
            </w:r>
            <w:r w:rsidR="00B53A8F">
              <w:rPr>
                <w:rFonts w:hint="eastAsia"/>
              </w:rPr>
              <w:t>時</w:t>
            </w:r>
            <w:r w:rsidR="00B53A8F">
              <w:rPr>
                <w:rFonts w:hint="eastAsia"/>
              </w:rPr>
              <w:t>18</w:t>
            </w:r>
            <w:r w:rsidR="00B53A8F">
              <w:rPr>
                <w:rFonts w:hint="eastAsia"/>
              </w:rPr>
              <w:t>時に食事が配られます。</w:t>
            </w:r>
          </w:p>
          <w:p w:rsidR="00B53A8F" w:rsidRDefault="00B53A8F">
            <w:pPr>
              <w:rPr>
                <w:rFonts w:hint="eastAsia"/>
              </w:rPr>
            </w:pPr>
            <w:r>
              <w:rPr>
                <w:rFonts w:hint="eastAsia"/>
              </w:rPr>
              <w:t>アレルギー食品がある場合は早めにお知らせ下さい。</w:t>
            </w:r>
          </w:p>
          <w:p w:rsidR="000A4B46" w:rsidRDefault="000A4B46">
            <w:pPr>
              <w:widowControl/>
              <w:jc w:val="left"/>
              <w:rPr>
                <w:rFonts w:hint="eastAsia"/>
                <w:sz w:val="24"/>
              </w:rPr>
            </w:pPr>
          </w:p>
        </w:tc>
        <w:tc>
          <w:tcPr>
            <w:tcW w:w="3008" w:type="dxa"/>
            <w:vMerge/>
            <w:tcBorders>
              <w:left w:val="single" w:sz="2" w:space="0" w:color="auto"/>
              <w:right w:val="single" w:sz="12" w:space="0" w:color="auto"/>
            </w:tcBorders>
          </w:tcPr>
          <w:p w:rsidR="00B53A8F" w:rsidRDefault="00B53A8F">
            <w:pPr>
              <w:rPr>
                <w:rFonts w:hint="eastAsia"/>
                <w:sz w:val="24"/>
              </w:rPr>
            </w:pPr>
          </w:p>
        </w:tc>
      </w:tr>
      <w:tr w:rsidR="00B53A8F" w:rsidTr="00E01603">
        <w:tblPrEx>
          <w:tblCellMar>
            <w:top w:w="0" w:type="dxa"/>
            <w:bottom w:w="0" w:type="dxa"/>
          </w:tblCellMar>
        </w:tblPrEx>
        <w:trPr>
          <w:cantSplit/>
          <w:trHeight w:val="304"/>
        </w:trPr>
        <w:tc>
          <w:tcPr>
            <w:tcW w:w="927" w:type="dxa"/>
            <w:tcBorders>
              <w:left w:val="single" w:sz="12" w:space="0" w:color="auto"/>
              <w:right w:val="single" w:sz="12" w:space="0" w:color="auto"/>
            </w:tcBorders>
            <w:vAlign w:val="center"/>
          </w:tcPr>
          <w:p w:rsidR="00B53A8F" w:rsidRDefault="00B53A8F" w:rsidP="00E01603">
            <w:pPr>
              <w:rPr>
                <w:rFonts w:hint="eastAsia"/>
                <w:b/>
                <w:bCs/>
                <w:sz w:val="32"/>
              </w:rPr>
            </w:pPr>
            <w:r>
              <w:rPr>
                <w:rFonts w:hint="eastAsia"/>
                <w:b/>
                <w:bCs/>
                <w:sz w:val="24"/>
              </w:rPr>
              <w:t>清潔</w:t>
            </w:r>
          </w:p>
        </w:tc>
        <w:tc>
          <w:tcPr>
            <w:tcW w:w="10640" w:type="dxa"/>
            <w:gridSpan w:val="3"/>
            <w:tcBorders>
              <w:left w:val="single" w:sz="12" w:space="0" w:color="auto"/>
              <w:right w:val="single" w:sz="2" w:space="0" w:color="auto"/>
            </w:tcBorders>
          </w:tcPr>
          <w:p w:rsidR="008341AD" w:rsidRDefault="000A4B46">
            <w:pPr>
              <w:rPr>
                <w:rFonts w:hint="eastAsia"/>
              </w:rPr>
            </w:pPr>
            <w:r>
              <w:rPr>
                <w:rFonts w:hint="eastAsia"/>
              </w:rPr>
              <w:t>身</w:t>
            </w:r>
            <w:r w:rsidR="00B53A8F">
              <w:rPr>
                <w:rFonts w:hint="eastAsia"/>
              </w:rPr>
              <w:t>体を拭き着替えをします。点滴中は点滴衣をお使い</w:t>
            </w:r>
            <w:r w:rsidR="00826CDC">
              <w:rPr>
                <w:rFonts w:hint="eastAsia"/>
              </w:rPr>
              <w:t>下さい</w:t>
            </w:r>
            <w:r w:rsidR="00B53A8F">
              <w:rPr>
                <w:rFonts w:hint="eastAsia"/>
              </w:rPr>
              <w:t>。</w:t>
            </w:r>
          </w:p>
          <w:p w:rsidR="00B53A8F" w:rsidRDefault="00B53A8F">
            <w:pPr>
              <w:rPr>
                <w:rFonts w:hint="eastAsia"/>
              </w:rPr>
            </w:pPr>
            <w:r>
              <w:rPr>
                <w:rFonts w:hint="eastAsia"/>
              </w:rPr>
              <w:t>点滴衣はナース・ステーションに常備しておりますので</w:t>
            </w:r>
            <w:r w:rsidR="000A4B46">
              <w:rPr>
                <w:rFonts w:hint="eastAsia"/>
              </w:rPr>
              <w:t>、着替えの時はいつでも申し出て下さい。</w:t>
            </w:r>
          </w:p>
          <w:p w:rsidR="00B53A8F" w:rsidRDefault="00685B32">
            <w:pPr>
              <w:rPr>
                <w:rFonts w:hint="eastAsia"/>
              </w:rPr>
            </w:pPr>
            <w:r>
              <w:rPr>
                <w:rFonts w:hint="eastAsia"/>
              </w:rPr>
              <w:t>下痢をしている場合は、おむつを頻回に交換しおしりを清潔に保ちましょう。</w:t>
            </w:r>
          </w:p>
        </w:tc>
        <w:tc>
          <w:tcPr>
            <w:tcW w:w="3008" w:type="dxa"/>
            <w:vMerge/>
            <w:tcBorders>
              <w:left w:val="single" w:sz="2" w:space="0" w:color="auto"/>
              <w:right w:val="single" w:sz="12" w:space="0" w:color="auto"/>
            </w:tcBorders>
          </w:tcPr>
          <w:p w:rsidR="00B53A8F" w:rsidRDefault="00B53A8F"/>
        </w:tc>
      </w:tr>
      <w:tr w:rsidR="00B53A8F" w:rsidTr="00E01603">
        <w:tblPrEx>
          <w:tblCellMar>
            <w:top w:w="0" w:type="dxa"/>
            <w:bottom w:w="0" w:type="dxa"/>
          </w:tblCellMar>
        </w:tblPrEx>
        <w:trPr>
          <w:cantSplit/>
          <w:trHeight w:val="418"/>
        </w:trPr>
        <w:tc>
          <w:tcPr>
            <w:tcW w:w="927" w:type="dxa"/>
            <w:tcBorders>
              <w:left w:val="single" w:sz="12" w:space="0" w:color="auto"/>
              <w:right w:val="single" w:sz="12" w:space="0" w:color="auto"/>
            </w:tcBorders>
            <w:vAlign w:val="center"/>
          </w:tcPr>
          <w:p w:rsidR="00B53A8F" w:rsidRDefault="00B53A8F" w:rsidP="00E01603">
            <w:pPr>
              <w:rPr>
                <w:rFonts w:hint="eastAsia"/>
                <w:b/>
                <w:bCs/>
                <w:sz w:val="24"/>
              </w:rPr>
            </w:pPr>
            <w:r>
              <w:rPr>
                <w:rFonts w:hint="eastAsia"/>
                <w:b/>
                <w:bCs/>
                <w:sz w:val="24"/>
              </w:rPr>
              <w:t>排泄</w:t>
            </w:r>
          </w:p>
        </w:tc>
        <w:tc>
          <w:tcPr>
            <w:tcW w:w="10640" w:type="dxa"/>
            <w:gridSpan w:val="3"/>
            <w:tcBorders>
              <w:left w:val="single" w:sz="12" w:space="0" w:color="auto"/>
              <w:bottom w:val="single" w:sz="2" w:space="0" w:color="auto"/>
              <w:right w:val="single" w:sz="2" w:space="0" w:color="auto"/>
            </w:tcBorders>
          </w:tcPr>
          <w:p w:rsidR="00B53A8F" w:rsidRDefault="00B53A8F">
            <w:pPr>
              <w:rPr>
                <w:rFonts w:hint="eastAsia"/>
              </w:rPr>
            </w:pPr>
            <w:r>
              <w:rPr>
                <w:rFonts w:hint="eastAsia"/>
              </w:rPr>
              <w:t>毎日</w:t>
            </w:r>
            <w:r>
              <w:rPr>
                <w:rFonts w:hint="eastAsia"/>
              </w:rPr>
              <w:t>6</w:t>
            </w:r>
            <w:r>
              <w:rPr>
                <w:rFonts w:hint="eastAsia"/>
              </w:rPr>
              <w:t>時から翌朝の</w:t>
            </w:r>
            <w:r>
              <w:rPr>
                <w:rFonts w:hint="eastAsia"/>
              </w:rPr>
              <w:t>6</w:t>
            </w:r>
            <w:r>
              <w:rPr>
                <w:rFonts w:hint="eastAsia"/>
              </w:rPr>
              <w:t>時までの</w:t>
            </w:r>
            <w:r w:rsidR="008341AD">
              <w:rPr>
                <w:rFonts w:hint="eastAsia"/>
              </w:rPr>
              <w:t>、</w:t>
            </w:r>
            <w:r>
              <w:rPr>
                <w:rFonts w:hint="eastAsia"/>
              </w:rPr>
              <w:t>便尿の回数を用紙に記入をして下さい。</w:t>
            </w:r>
          </w:p>
          <w:p w:rsidR="000A4B46" w:rsidRDefault="000A4B46" w:rsidP="000A4B46">
            <w:pPr>
              <w:jc w:val="left"/>
              <w:rPr>
                <w:rFonts w:hint="eastAsia"/>
              </w:rPr>
            </w:pPr>
            <w:r>
              <w:rPr>
                <w:rFonts w:hint="eastAsia"/>
              </w:rPr>
              <w:t>オムツはお渡ししたビニール袋に入れて、汚物処理室に捨てるようにお願いします。</w:t>
            </w:r>
          </w:p>
          <w:p w:rsidR="000A4B46" w:rsidRDefault="000A4B46" w:rsidP="000A4B46">
            <w:pPr>
              <w:jc w:val="left"/>
              <w:rPr>
                <w:rFonts w:hint="eastAsia"/>
              </w:rPr>
            </w:pPr>
            <w:r>
              <w:rPr>
                <w:rFonts w:hint="eastAsia"/>
              </w:rPr>
              <w:t>場合により、部屋に設置した指定されたオムツ入れに捨てるようにお願いします。</w:t>
            </w:r>
          </w:p>
          <w:p w:rsidR="00FE279F" w:rsidRDefault="00FE279F" w:rsidP="000A4B46">
            <w:pPr>
              <w:jc w:val="left"/>
              <w:rPr>
                <w:rFonts w:hint="eastAsia"/>
              </w:rPr>
            </w:pPr>
            <w:r>
              <w:rPr>
                <w:rFonts w:hint="eastAsia"/>
                <w:color w:val="FF6600"/>
              </w:rPr>
              <w:t>胃腸炎の場合は、トイレ使用後は便座を消毒液で拭いていただきます。</w:t>
            </w:r>
          </w:p>
          <w:p w:rsidR="00610227" w:rsidRDefault="00B53A8F" w:rsidP="000A4B46">
            <w:pPr>
              <w:jc w:val="left"/>
              <w:rPr>
                <w:rFonts w:hint="eastAsia"/>
                <w:color w:val="FF6600"/>
              </w:rPr>
            </w:pPr>
            <w:r>
              <w:rPr>
                <w:rFonts w:hint="eastAsia"/>
                <w:color w:val="FF6600"/>
              </w:rPr>
              <w:t>感染予防のため、手洗いは十分に行いましょう。</w:t>
            </w:r>
          </w:p>
          <w:p w:rsidR="00B53A8F" w:rsidRDefault="00685B32">
            <w:pPr>
              <w:jc w:val="left"/>
              <w:rPr>
                <w:rFonts w:hint="eastAsia"/>
              </w:rPr>
            </w:pPr>
            <w:r>
              <w:rPr>
                <w:rFonts w:hint="eastAsia"/>
              </w:rPr>
              <w:t>異常な排泄物は処理をせず、看護師に連絡して</w:t>
            </w:r>
            <w:r w:rsidR="00871E90">
              <w:rPr>
                <w:rFonts w:hint="eastAsia"/>
              </w:rPr>
              <w:t>下</w:t>
            </w:r>
            <w:r>
              <w:rPr>
                <w:rFonts w:hint="eastAsia"/>
              </w:rPr>
              <w:t>さい。</w:t>
            </w:r>
          </w:p>
        </w:tc>
        <w:tc>
          <w:tcPr>
            <w:tcW w:w="3008" w:type="dxa"/>
            <w:vMerge/>
            <w:tcBorders>
              <w:left w:val="single" w:sz="2" w:space="0" w:color="auto"/>
              <w:right w:val="single" w:sz="12" w:space="0" w:color="auto"/>
            </w:tcBorders>
          </w:tcPr>
          <w:p w:rsidR="00B53A8F" w:rsidRDefault="00B53A8F">
            <w:pPr>
              <w:rPr>
                <w:rFonts w:hint="eastAsia"/>
              </w:rPr>
            </w:pPr>
          </w:p>
        </w:tc>
      </w:tr>
      <w:tr w:rsidR="00B53A8F" w:rsidTr="00E01603">
        <w:tblPrEx>
          <w:tblCellMar>
            <w:top w:w="0" w:type="dxa"/>
            <w:bottom w:w="0" w:type="dxa"/>
          </w:tblCellMar>
        </w:tblPrEx>
        <w:trPr>
          <w:cantSplit/>
          <w:trHeight w:val="768"/>
        </w:trPr>
        <w:tc>
          <w:tcPr>
            <w:tcW w:w="927" w:type="dxa"/>
            <w:tcBorders>
              <w:left w:val="single" w:sz="12" w:space="0" w:color="auto"/>
              <w:bottom w:val="single" w:sz="2" w:space="0" w:color="auto"/>
              <w:right w:val="single" w:sz="12" w:space="0" w:color="auto"/>
            </w:tcBorders>
            <w:vAlign w:val="center"/>
          </w:tcPr>
          <w:p w:rsidR="00B53A8F" w:rsidRDefault="00B53A8F" w:rsidP="00E01603">
            <w:pPr>
              <w:rPr>
                <w:rFonts w:hint="eastAsia"/>
                <w:sz w:val="32"/>
              </w:rPr>
            </w:pPr>
            <w:r>
              <w:rPr>
                <w:rFonts w:hint="eastAsia"/>
                <w:b/>
                <w:bCs/>
                <w:sz w:val="24"/>
              </w:rPr>
              <w:t>指導</w:t>
            </w:r>
          </w:p>
        </w:tc>
        <w:tc>
          <w:tcPr>
            <w:tcW w:w="10640" w:type="dxa"/>
            <w:gridSpan w:val="3"/>
            <w:tcBorders>
              <w:top w:val="single" w:sz="2" w:space="0" w:color="auto"/>
              <w:left w:val="single" w:sz="12" w:space="0" w:color="auto"/>
              <w:bottom w:val="single" w:sz="2" w:space="0" w:color="auto"/>
              <w:right w:val="single" w:sz="2" w:space="0" w:color="auto"/>
            </w:tcBorders>
          </w:tcPr>
          <w:p w:rsidR="00B53A8F" w:rsidRDefault="00B53A8F">
            <w:pPr>
              <w:rPr>
                <w:rFonts w:hint="eastAsia"/>
              </w:rPr>
            </w:pPr>
            <w:r>
              <w:rPr>
                <w:rFonts w:hint="eastAsia"/>
              </w:rPr>
              <w:t>入院中の生活について説明します。</w:t>
            </w:r>
          </w:p>
          <w:p w:rsidR="00B53A8F" w:rsidRDefault="00B53A8F">
            <w:pPr>
              <w:rPr>
                <w:rFonts w:hint="eastAsia"/>
              </w:rPr>
            </w:pPr>
            <w:r>
              <w:rPr>
                <w:rFonts w:hint="eastAsia"/>
              </w:rPr>
              <w:t>処方された薬について薬剤師（または看護師）より服薬指導をします。</w:t>
            </w:r>
          </w:p>
          <w:p w:rsidR="000A4B46" w:rsidRDefault="000A4B46" w:rsidP="000A4B46">
            <w:pPr>
              <w:rPr>
                <w:rFonts w:hint="eastAsia"/>
              </w:rPr>
            </w:pPr>
            <w:r>
              <w:rPr>
                <w:rFonts w:hint="eastAsia"/>
              </w:rPr>
              <w:t>内服できない場合は、看護師に申し出て下さい。</w:t>
            </w:r>
          </w:p>
          <w:p w:rsidR="00B53A8F" w:rsidRDefault="000A4B46" w:rsidP="000A4B46">
            <w:pPr>
              <w:rPr>
                <w:rFonts w:hint="eastAsia"/>
                <w:sz w:val="18"/>
              </w:rPr>
            </w:pPr>
            <w:r>
              <w:rPr>
                <w:rFonts w:hint="eastAsia"/>
                <w:szCs w:val="21"/>
              </w:rPr>
              <w:t>小さいお子様の面会はご遠慮下さい。</w:t>
            </w:r>
          </w:p>
        </w:tc>
        <w:tc>
          <w:tcPr>
            <w:tcW w:w="3008" w:type="dxa"/>
            <w:vMerge/>
            <w:tcBorders>
              <w:left w:val="single" w:sz="2" w:space="0" w:color="auto"/>
              <w:bottom w:val="single" w:sz="2" w:space="0" w:color="auto"/>
              <w:right w:val="single" w:sz="12" w:space="0" w:color="auto"/>
            </w:tcBorders>
          </w:tcPr>
          <w:p w:rsidR="00B53A8F" w:rsidRDefault="00B53A8F">
            <w:pPr>
              <w:rPr>
                <w:rFonts w:hint="eastAsia"/>
                <w:sz w:val="24"/>
              </w:rPr>
            </w:pPr>
          </w:p>
        </w:tc>
      </w:tr>
      <w:tr w:rsidR="00B53A8F">
        <w:tblPrEx>
          <w:tblCellMar>
            <w:top w:w="0" w:type="dxa"/>
            <w:bottom w:w="0" w:type="dxa"/>
          </w:tblCellMar>
        </w:tblPrEx>
        <w:trPr>
          <w:cantSplit/>
          <w:trHeight w:val="1127"/>
        </w:trPr>
        <w:tc>
          <w:tcPr>
            <w:tcW w:w="927" w:type="dxa"/>
            <w:tcBorders>
              <w:top w:val="single" w:sz="2" w:space="0" w:color="auto"/>
              <w:left w:val="single" w:sz="12" w:space="0" w:color="auto"/>
              <w:bottom w:val="single" w:sz="12" w:space="0" w:color="auto"/>
              <w:right w:val="single" w:sz="12" w:space="0" w:color="auto"/>
            </w:tcBorders>
            <w:vAlign w:val="center"/>
          </w:tcPr>
          <w:p w:rsidR="00B53A8F" w:rsidRDefault="00985F2D">
            <w:pPr>
              <w:rPr>
                <w:rFonts w:hint="eastAsia"/>
                <w:b/>
                <w:bCs/>
                <w:sz w:val="24"/>
              </w:rPr>
            </w:pPr>
            <w:r>
              <w:rPr>
                <w:rFonts w:hint="eastAsia"/>
                <w:b/>
                <w:bCs/>
                <w:sz w:val="24"/>
                <w:szCs w:val="24"/>
              </w:rPr>
              <w:t>備考</w:t>
            </w:r>
          </w:p>
        </w:tc>
        <w:tc>
          <w:tcPr>
            <w:tcW w:w="13648" w:type="dxa"/>
            <w:gridSpan w:val="4"/>
            <w:tcBorders>
              <w:top w:val="nil"/>
              <w:left w:val="single" w:sz="12" w:space="0" w:color="auto"/>
              <w:bottom w:val="single" w:sz="12" w:space="0" w:color="auto"/>
              <w:right w:val="single" w:sz="12" w:space="0" w:color="auto"/>
            </w:tcBorders>
          </w:tcPr>
          <w:p w:rsidR="00B53A8F" w:rsidRDefault="00B53A8F">
            <w:pPr>
              <w:tabs>
                <w:tab w:val="left" w:pos="10815"/>
              </w:tabs>
              <w:rPr>
                <w:rFonts w:hint="eastAsia"/>
              </w:rPr>
            </w:pPr>
          </w:p>
          <w:p w:rsidR="00B53A8F" w:rsidRDefault="00685B32" w:rsidP="00B53A8F">
            <w:pPr>
              <w:rPr>
                <w:rFonts w:hint="eastAsia"/>
              </w:rPr>
            </w:pPr>
            <w:r>
              <w:rPr>
                <w:rFonts w:hint="eastAsia"/>
              </w:rPr>
              <w:t>腹痛や嘔吐、下痢症状があった時は、すぐに看護師に申し出て</w:t>
            </w:r>
            <w:r w:rsidR="00871E90">
              <w:rPr>
                <w:rFonts w:hint="eastAsia"/>
              </w:rPr>
              <w:t>下</w:t>
            </w:r>
            <w:r>
              <w:rPr>
                <w:rFonts w:hint="eastAsia"/>
              </w:rPr>
              <w:t>さい。</w:t>
            </w:r>
          </w:p>
        </w:tc>
      </w:tr>
    </w:tbl>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B53A8F" w:rsidRDefault="00B53A8F">
      <w:pPr>
        <w:tabs>
          <w:tab w:val="left" w:pos="19095"/>
          <w:tab w:val="right" w:pos="25685"/>
        </w:tabs>
        <w:rPr>
          <w:rFonts w:hint="eastAsia"/>
          <w:b/>
          <w:sz w:val="24"/>
        </w:rPr>
      </w:pPr>
    </w:p>
    <w:p w:rsidR="006943C7" w:rsidRDefault="006943C7">
      <w:pPr>
        <w:tabs>
          <w:tab w:val="left" w:pos="19095"/>
          <w:tab w:val="right" w:pos="25685"/>
        </w:tabs>
        <w:rPr>
          <w:rFonts w:hint="eastAsia"/>
          <w:b/>
          <w:bCs/>
          <w:sz w:val="24"/>
        </w:rPr>
      </w:pPr>
    </w:p>
    <w:p w:rsidR="006943C7" w:rsidRDefault="006943C7">
      <w:pPr>
        <w:tabs>
          <w:tab w:val="left" w:pos="19095"/>
          <w:tab w:val="right" w:pos="25685"/>
        </w:tabs>
        <w:rPr>
          <w:rFonts w:hint="eastAsia"/>
          <w:b/>
          <w:bCs/>
          <w:sz w:val="24"/>
        </w:rPr>
      </w:pPr>
    </w:p>
    <w:p w:rsidR="009267F6" w:rsidRDefault="00F15CBC">
      <w:pPr>
        <w:tabs>
          <w:tab w:val="left" w:pos="19095"/>
          <w:tab w:val="right" w:pos="25685"/>
        </w:tabs>
        <w:rPr>
          <w:rFonts w:ascii="ＭＳ ゴシック" w:hAnsi="ＭＳ ゴシック"/>
          <w:bCs/>
          <w:sz w:val="20"/>
        </w:rPr>
      </w:pPr>
      <w:r>
        <w:rPr>
          <w:rFonts w:hint="eastAsia"/>
          <w:b/>
          <w:bCs/>
          <w:sz w:val="24"/>
        </w:rPr>
        <w:t>＊</w:t>
      </w:r>
      <w:r w:rsidR="00B53A8F" w:rsidRPr="00685B32">
        <w:rPr>
          <w:rFonts w:hint="eastAsia"/>
          <w:b/>
          <w:bCs/>
          <w:sz w:val="24"/>
        </w:rPr>
        <w:t>スケジュールは変更される場合があります。</w:t>
      </w:r>
      <w:r>
        <w:rPr>
          <w:rFonts w:hint="eastAsia"/>
          <w:bCs/>
          <w:sz w:val="24"/>
        </w:rPr>
        <w:t xml:space="preserve">　　　　　　　　　　　　　　　　</w:t>
      </w:r>
      <w:r w:rsidR="00807680">
        <w:rPr>
          <w:rFonts w:hint="eastAsia"/>
          <w:bCs/>
          <w:sz w:val="24"/>
        </w:rPr>
        <w:t xml:space="preserve">　</w:t>
      </w:r>
      <w:r w:rsidR="00807680" w:rsidRPr="00807680">
        <w:rPr>
          <w:rFonts w:hint="eastAsia"/>
          <w:b/>
          <w:bCs/>
          <w:sz w:val="24"/>
        </w:rPr>
        <w:t>２０１７</w:t>
      </w:r>
      <w:r w:rsidR="00B53A8F" w:rsidRPr="00807680">
        <w:rPr>
          <w:rFonts w:hint="eastAsia"/>
          <w:b/>
          <w:bCs/>
          <w:sz w:val="24"/>
        </w:rPr>
        <w:t>年</w:t>
      </w:r>
      <w:r w:rsidR="00807680" w:rsidRPr="00807680">
        <w:rPr>
          <w:rFonts w:hint="eastAsia"/>
          <w:b/>
          <w:bCs/>
          <w:sz w:val="24"/>
        </w:rPr>
        <w:t>１１</w:t>
      </w:r>
      <w:r w:rsidRPr="00807680">
        <w:rPr>
          <w:rFonts w:hint="eastAsia"/>
          <w:b/>
          <w:bCs/>
          <w:sz w:val="24"/>
        </w:rPr>
        <w:t>月１日</w:t>
      </w:r>
      <w:r w:rsidR="00B53A8F" w:rsidRPr="00807680">
        <w:rPr>
          <w:rFonts w:hint="eastAsia"/>
          <w:b/>
          <w:bCs/>
          <w:sz w:val="24"/>
        </w:rPr>
        <w:t>改訂</w:t>
      </w:r>
      <w:r w:rsidRPr="00807680">
        <w:rPr>
          <w:rFonts w:hint="eastAsia"/>
          <w:b/>
          <w:bCs/>
          <w:sz w:val="24"/>
        </w:rPr>
        <w:t xml:space="preserve">　　　</w:t>
      </w:r>
      <w:r w:rsidR="00B53A8F" w:rsidRPr="00807680">
        <w:rPr>
          <w:rFonts w:hint="eastAsia"/>
          <w:b/>
          <w:bCs/>
          <w:sz w:val="24"/>
        </w:rPr>
        <w:t>徳島赤十字病院</w:t>
      </w:r>
      <w:r w:rsidR="00B53A8F">
        <w:rPr>
          <w:rFonts w:hint="eastAsia"/>
          <w:bCs/>
          <w:sz w:val="24"/>
          <w:lang w:eastAsia="zh-TW"/>
        </w:rPr>
        <w:t xml:space="preserve">　　　　　　　　　　　　　　　　　　　　　　　　　　　　　　　　　　　　　　　　　　　　　　　　　　　　　　　　　　　　　　　　　　　</w:t>
      </w:r>
    </w:p>
    <w:p w:rsidR="00B53A8F" w:rsidRPr="009267F6" w:rsidRDefault="00840C1E" w:rsidP="009267F6">
      <w:pPr>
        <w:rPr>
          <w:rFonts w:ascii="ＭＳ ゴシック" w:hAnsi="ＭＳ ゴシック" w:hint="eastAsia"/>
          <w:b/>
          <w:sz w:val="24"/>
          <w:szCs w:val="24"/>
          <w:u w:val="single"/>
        </w:rPr>
      </w:pPr>
      <w:r>
        <w:rPr>
          <w:rFonts w:ascii="ＭＳ ゴシック" w:hAnsi="ＭＳ ゴシック" w:hint="eastAsia"/>
          <w:b/>
          <w:sz w:val="24"/>
          <w:szCs w:val="24"/>
        </w:rPr>
        <w:t>上記説明を受け同意します。</w:t>
      </w:r>
      <w:r w:rsidR="009267F6">
        <w:rPr>
          <w:rFonts w:ascii="ＭＳ ゴシック" w:hAnsi="ＭＳ ゴシック" w:hint="eastAsia"/>
          <w:b/>
          <w:sz w:val="24"/>
          <w:szCs w:val="24"/>
          <w:u w:val="single"/>
        </w:rPr>
        <w:t xml:space="preserve">　　年　　月　　日</w:t>
      </w:r>
      <w:r w:rsidR="009267F6">
        <w:rPr>
          <w:rFonts w:ascii="ＭＳ ゴシック" w:hAnsi="ＭＳ ゴシック" w:hint="eastAsia"/>
          <w:b/>
          <w:sz w:val="24"/>
          <w:szCs w:val="24"/>
        </w:rPr>
        <w:t xml:space="preserve">　患者様（側）署名</w:t>
      </w:r>
      <w:r w:rsidR="009267F6">
        <w:rPr>
          <w:rFonts w:ascii="ＭＳ ゴシック" w:hAnsi="ＭＳ ゴシック" w:hint="eastAsia"/>
          <w:b/>
          <w:sz w:val="24"/>
          <w:szCs w:val="24"/>
          <w:u w:val="single"/>
        </w:rPr>
        <w:t xml:space="preserve">　　　　　　　　</w:t>
      </w:r>
      <w:r w:rsidR="00685B32">
        <w:rPr>
          <w:rFonts w:ascii="ＭＳ ゴシック" w:hAnsi="ＭＳ ゴシック" w:hint="eastAsia"/>
          <w:b/>
          <w:sz w:val="24"/>
          <w:szCs w:val="24"/>
          <w:u w:val="single"/>
        </w:rPr>
        <w:t xml:space="preserve">　　</w:t>
      </w:r>
      <w:r w:rsidR="00685B32" w:rsidRPr="00685B32">
        <w:rPr>
          <w:rFonts w:ascii="ＭＳ ゴシック" w:hAnsi="ＭＳ ゴシック" w:hint="eastAsia"/>
          <w:b/>
          <w:sz w:val="24"/>
          <w:szCs w:val="24"/>
        </w:rPr>
        <w:t xml:space="preserve">　</w:t>
      </w:r>
      <w:r w:rsidR="009267F6">
        <w:rPr>
          <w:rFonts w:ascii="ＭＳ ゴシック" w:hAnsi="ＭＳ ゴシック" w:hint="eastAsia"/>
          <w:b/>
          <w:sz w:val="24"/>
          <w:szCs w:val="24"/>
        </w:rPr>
        <w:t>説明看護師</w:t>
      </w:r>
      <w:r w:rsidR="009267F6">
        <w:rPr>
          <w:rFonts w:ascii="ＭＳ ゴシック" w:hAnsi="ＭＳ ゴシック" w:hint="eastAsia"/>
          <w:b/>
          <w:sz w:val="24"/>
          <w:szCs w:val="24"/>
          <w:u w:val="single"/>
        </w:rPr>
        <w:t xml:space="preserve">　　　　　　　　</w:t>
      </w:r>
      <w:r w:rsidR="00685B32">
        <w:rPr>
          <w:rFonts w:ascii="ＭＳ ゴシック" w:hAnsi="ＭＳ ゴシック" w:hint="eastAsia"/>
          <w:b/>
          <w:sz w:val="24"/>
          <w:szCs w:val="24"/>
          <w:u w:val="single"/>
        </w:rPr>
        <w:t xml:space="preserve">　　</w:t>
      </w:r>
    </w:p>
    <w:sectPr w:rsidR="00B53A8F" w:rsidRPr="009267F6">
      <w:pgSz w:w="16840" w:h="11907" w:orient="landscape" w:code="9"/>
      <w:pgMar w:top="567" w:right="170" w:bottom="57" w:left="567" w:header="0" w:footer="0" w:gutter="340"/>
      <w:cols w:space="425"/>
      <w:docGrid w:type="line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D3" w:rsidRDefault="006167D3" w:rsidP="00685B32">
      <w:r>
        <w:separator/>
      </w:r>
    </w:p>
  </w:endnote>
  <w:endnote w:type="continuationSeparator" w:id="0">
    <w:p w:rsidR="006167D3" w:rsidRDefault="006167D3" w:rsidP="0068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D3" w:rsidRDefault="006167D3" w:rsidP="00685B32">
      <w:r>
        <w:separator/>
      </w:r>
    </w:p>
  </w:footnote>
  <w:footnote w:type="continuationSeparator" w:id="0">
    <w:p w:rsidR="006167D3" w:rsidRDefault="006167D3" w:rsidP="00685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AE3786"/>
    <w:multiLevelType w:val="hybridMultilevel"/>
    <w:tmpl w:val="277C20FE"/>
    <w:lvl w:ilvl="0" w:tplc="ACD4AC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851901"/>
    <w:multiLevelType w:val="hybridMultilevel"/>
    <w:tmpl w:val="9FE814EE"/>
    <w:lvl w:ilvl="0" w:tplc="F5B4C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4714A"/>
    <w:multiLevelType w:val="hybridMultilevel"/>
    <w:tmpl w:val="0BF87934"/>
    <w:lvl w:ilvl="0" w:tplc="1376D6E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F11480"/>
    <w:multiLevelType w:val="singleLevel"/>
    <w:tmpl w:val="3D80CA70"/>
    <w:lvl w:ilvl="0">
      <w:numFmt w:val="bullet"/>
      <w:lvlText w:val="＊"/>
      <w:lvlJc w:val="left"/>
      <w:pPr>
        <w:tabs>
          <w:tab w:val="num" w:pos="630"/>
        </w:tabs>
        <w:ind w:left="630" w:hanging="210"/>
      </w:pPr>
      <w:rPr>
        <w:rFonts w:ascii="ＭＳ ゴシック" w:eastAsia="ＭＳ ゴシック" w:hAnsi="Century" w:hint="eastAsia"/>
      </w:rPr>
    </w:lvl>
  </w:abstractNum>
  <w:abstractNum w:abstractNumId="12"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8A3E2A"/>
    <w:multiLevelType w:val="hybridMultilevel"/>
    <w:tmpl w:val="03DECC28"/>
    <w:lvl w:ilvl="0" w:tplc="39A6044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13"/>
  </w:num>
  <w:num w:numId="8">
    <w:abstractNumId w:val="10"/>
  </w:num>
  <w:num w:numId="9">
    <w:abstractNumId w:val="12"/>
  </w:num>
  <w:num w:numId="10">
    <w:abstractNumId w:val="1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8F"/>
    <w:rsid w:val="000A4B46"/>
    <w:rsid w:val="0019163B"/>
    <w:rsid w:val="00256E85"/>
    <w:rsid w:val="00284D63"/>
    <w:rsid w:val="0030127E"/>
    <w:rsid w:val="004C502B"/>
    <w:rsid w:val="005C03AE"/>
    <w:rsid w:val="00610227"/>
    <w:rsid w:val="00611A84"/>
    <w:rsid w:val="006167D3"/>
    <w:rsid w:val="00685B32"/>
    <w:rsid w:val="006943C7"/>
    <w:rsid w:val="007B2B7F"/>
    <w:rsid w:val="007C6128"/>
    <w:rsid w:val="00807680"/>
    <w:rsid w:val="00826CDC"/>
    <w:rsid w:val="008341AD"/>
    <w:rsid w:val="00840C1E"/>
    <w:rsid w:val="00871E90"/>
    <w:rsid w:val="00924E71"/>
    <w:rsid w:val="009267F6"/>
    <w:rsid w:val="00960BC2"/>
    <w:rsid w:val="00985F2D"/>
    <w:rsid w:val="00B31F04"/>
    <w:rsid w:val="00B53A8F"/>
    <w:rsid w:val="00C03021"/>
    <w:rsid w:val="00C36909"/>
    <w:rsid w:val="00E01603"/>
    <w:rsid w:val="00E365E8"/>
    <w:rsid w:val="00EF7DDD"/>
    <w:rsid w:val="00F15CBC"/>
    <w:rsid w:val="00F17910"/>
    <w:rsid w:val="00F2510D"/>
    <w:rsid w:val="00F442AF"/>
    <w:rsid w:val="00FE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EFAF31-0874-487B-9508-B9C69CDE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header"/>
    <w:basedOn w:val="a"/>
    <w:link w:val="a5"/>
    <w:rsid w:val="00685B32"/>
    <w:pPr>
      <w:tabs>
        <w:tab w:val="center" w:pos="4252"/>
        <w:tab w:val="right" w:pos="8504"/>
      </w:tabs>
      <w:snapToGrid w:val="0"/>
    </w:pPr>
  </w:style>
  <w:style w:type="character" w:customStyle="1" w:styleId="a5">
    <w:name w:val="ヘッダー (文字)"/>
    <w:link w:val="a4"/>
    <w:rsid w:val="00685B32"/>
    <w:rPr>
      <w:rFonts w:eastAsia="ＭＳ ゴシック"/>
      <w:kern w:val="2"/>
      <w:sz w:val="21"/>
    </w:rPr>
  </w:style>
  <w:style w:type="paragraph" w:styleId="a6">
    <w:name w:val="footer"/>
    <w:basedOn w:val="a"/>
    <w:link w:val="a7"/>
    <w:rsid w:val="00685B32"/>
    <w:pPr>
      <w:tabs>
        <w:tab w:val="center" w:pos="4252"/>
        <w:tab w:val="right" w:pos="8504"/>
      </w:tabs>
      <w:snapToGrid w:val="0"/>
    </w:pPr>
  </w:style>
  <w:style w:type="character" w:customStyle="1" w:styleId="a7">
    <w:name w:val="フッター (文字)"/>
    <w:link w:val="a6"/>
    <w:rsid w:val="00685B32"/>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272</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2007-09-02T06:22:00Z</cp:lastPrinted>
  <dcterms:created xsi:type="dcterms:W3CDTF">2022-09-16T07:26:00Z</dcterms:created>
  <dcterms:modified xsi:type="dcterms:W3CDTF">2022-09-16T07:26:00Z</dcterms:modified>
</cp:coreProperties>
</file>